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735"/>
      </w:tblGrid>
      <w:tr w:rsidR="00D975B8" w:rsidRPr="00120C96" w14:paraId="35EC67B7" w14:textId="77777777" w:rsidTr="2A83E5F1">
        <w:trPr>
          <w:trHeight w:val="567"/>
        </w:trPr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14:paraId="680252FA" w14:textId="01731258" w:rsidR="00983AAD" w:rsidRPr="00E03015" w:rsidRDefault="00BE1893" w:rsidP="2A83E5F1">
            <w:pPr>
              <w:spacing w:before="40" w:after="4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</w:pPr>
            <w:r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För att stöda barnets tillväxt, utveckling och välmående har samarbetet med vårdnadshavarna en stor betydelse under hela småbarnspedagogikens verksamhetsperiod. Detta serviceavtal fylls i gemensamt av </w:t>
            </w:r>
            <w:r w:rsidR="00045DB7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personalen i småbarnspedagogiken </w:t>
            </w:r>
            <w:r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och vårdnadshavarna innan barnet börjar i småbarnspedagogiken eller genast under de första dagarna</w:t>
            </w:r>
            <w:r w:rsidR="00E03015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. </w:t>
            </w:r>
            <w:r w:rsidR="00045DB7" w:rsidRPr="00E03015">
              <w:rPr>
                <w:sz w:val="20"/>
                <w:szCs w:val="20"/>
                <w:lang w:val="sv-FI"/>
              </w:rPr>
              <w:t>Serviceavtalet bör uppdateras under</w:t>
            </w:r>
            <w:r w:rsidR="00FF759C" w:rsidRPr="00E03015">
              <w:rPr>
                <w:sz w:val="20"/>
                <w:szCs w:val="20"/>
                <w:lang w:val="sv-FI"/>
              </w:rPr>
              <w:t xml:space="preserve"> </w:t>
            </w:r>
            <w:r w:rsidR="00045DB7" w:rsidRPr="00E03015">
              <w:rPr>
                <w:sz w:val="20"/>
                <w:szCs w:val="20"/>
                <w:lang w:val="sv-FI"/>
              </w:rPr>
              <w:t>ver</w:t>
            </w:r>
            <w:r w:rsidR="00FF759C" w:rsidRPr="00E03015">
              <w:rPr>
                <w:sz w:val="20"/>
                <w:szCs w:val="20"/>
                <w:lang w:val="sv-FI"/>
              </w:rPr>
              <w:t xml:space="preserve">ksamhetsåret om ändringar sker i </w:t>
            </w:r>
            <w:r w:rsidR="00045DB7" w:rsidRPr="00E03015">
              <w:rPr>
                <w:sz w:val="20"/>
                <w:szCs w:val="20"/>
                <w:lang w:val="sv-FI"/>
              </w:rPr>
              <w:t>behovet av småbarnspedago</w:t>
            </w:r>
            <w:r w:rsidR="00FF759C" w:rsidRPr="00E03015">
              <w:rPr>
                <w:sz w:val="20"/>
                <w:szCs w:val="20"/>
                <w:lang w:val="sv-FI"/>
              </w:rPr>
              <w:t>gik, kontaktuppgifter, vårdtider mm</w:t>
            </w:r>
            <w:r w:rsidR="00045DB7" w:rsidRPr="00E03015">
              <w:rPr>
                <w:sz w:val="20"/>
                <w:szCs w:val="20"/>
                <w:lang w:val="sv-FI"/>
              </w:rPr>
              <w:t>.</w:t>
            </w:r>
            <w:r w:rsidRPr="00E03015">
              <w:rPr>
                <w:sz w:val="20"/>
                <w:szCs w:val="20"/>
                <w:lang w:val="sv-FI"/>
              </w:rPr>
              <w:t xml:space="preserve"> </w:t>
            </w:r>
            <w:r w:rsidR="2A83E5F1" w:rsidRPr="00E03015"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  <w:t>Serviceavtalet görs per barn.</w:t>
            </w:r>
            <w:r w:rsidR="00E4653D" w:rsidRPr="00E03015"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  <w:t xml:space="preserve"> Tilläggsuppgifter om</w:t>
            </w:r>
            <w:r w:rsidR="00FF759C" w:rsidRPr="00E03015"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  <w:t xml:space="preserve"> att börja i </w:t>
            </w:r>
            <w:r w:rsidR="00E4653D" w:rsidRPr="00E03015"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  <w:t xml:space="preserve">småbarnspedagogiken finns även på </w:t>
            </w:r>
            <w:hyperlink r:id="rId8" w:history="1">
              <w:r w:rsidR="00E4653D" w:rsidRPr="00E03015">
                <w:rPr>
                  <w:rStyle w:val="Hyperlinkki"/>
                  <w:rFonts w:asciiTheme="minorHAnsi" w:eastAsia="Times New Roman" w:hAnsiTheme="minorHAnsi" w:cs="Arial"/>
                  <w:sz w:val="20"/>
                  <w:szCs w:val="20"/>
                  <w:lang w:val="sv-FI" w:eastAsia="fi-FI"/>
                </w:rPr>
                <w:t>www.sjundea.fi/att-borja-i-smabarnspedagogiken</w:t>
              </w:r>
            </w:hyperlink>
            <w:r w:rsidR="00E4653D" w:rsidRPr="00E03015">
              <w:rPr>
                <w:rFonts w:asciiTheme="minorHAnsi" w:eastAsia="Times New Roman" w:hAnsiTheme="minorHAnsi" w:cs="Arial"/>
                <w:sz w:val="20"/>
                <w:szCs w:val="20"/>
                <w:lang w:val="sv-FI" w:eastAsia="fi-FI"/>
              </w:rPr>
              <w:t xml:space="preserve"> </w:t>
            </w:r>
          </w:p>
          <w:p w14:paraId="05589829" w14:textId="77777777" w:rsidR="00E4653D" w:rsidRPr="00BE1893" w:rsidRDefault="00E4653D" w:rsidP="2A83E5F1">
            <w:pPr>
              <w:spacing w:before="40" w:after="4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u w:val="single"/>
                <w:lang w:val="sv-FI" w:eastAsia="fi-FI"/>
              </w:rPr>
            </w:pPr>
          </w:p>
          <w:p w14:paraId="765D3619" w14:textId="679E93A1" w:rsidR="00E4653D" w:rsidRDefault="00E4653D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Som bilaga blanketten</w:t>
            </w:r>
            <w:r w:rsidR="0097000C" w:rsidRPr="00120C96">
              <w:rPr>
                <w:rFonts w:asciiTheme="minorHAnsi" w:hAnsiTheme="minorHAnsi" w:cs="Arial"/>
                <w:sz w:val="18"/>
                <w:szCs w:val="18"/>
                <w:lang w:val="sv-FI"/>
              </w:rPr>
              <w:t>:</w:t>
            </w:r>
            <w:r w:rsidRPr="00120C96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FF759C" w:rsidRPr="00120C96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F</w:t>
            </w:r>
            <w:r w:rsidRPr="00120C96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ör</w:t>
            </w:r>
            <w:r w:rsidRPr="0097000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handsuppgifter om barnet</w:t>
            </w:r>
            <w:r w:rsidR="0097000C" w:rsidRPr="0097000C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 0-5 år</w:t>
            </w:r>
          </w:p>
          <w:p w14:paraId="3850B2B6" w14:textId="1FD8E236" w:rsidR="00E4653D" w:rsidRPr="00BE1893" w:rsidRDefault="00E4653D" w:rsidP="00FF759C">
            <w:pPr>
              <w:spacing w:before="40" w:after="4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u w:val="single"/>
                <w:lang w:val="sv-FI" w:eastAsia="fi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BE1893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Som bilaga</w:t>
            </w:r>
            <w:r w:rsidR="00FF759C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blankett</w:t>
            </w:r>
            <w:r w:rsidR="00EB1540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en</w:t>
            </w:r>
            <w:r w:rsidR="00FF759C"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angående tillstånd om fotograferings- och publiceringslov</w:t>
            </w:r>
            <w:r w:rsid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.</w:t>
            </w:r>
          </w:p>
        </w:tc>
      </w:tr>
      <w:tr w:rsidR="00D975B8" w:rsidRPr="00E03015" w14:paraId="0947E625" w14:textId="77777777" w:rsidTr="2A83E5F1">
        <w:trPr>
          <w:trHeight w:val="567"/>
        </w:trPr>
        <w:tc>
          <w:tcPr>
            <w:tcW w:w="9638" w:type="dxa"/>
            <w:gridSpan w:val="2"/>
            <w:tcBorders>
              <w:right w:val="nil"/>
            </w:tcBorders>
          </w:tcPr>
          <w:p w14:paraId="12846FFC" w14:textId="085F13DF" w:rsidR="00170252" w:rsidRPr="0065604F" w:rsidRDefault="00392607" w:rsidP="0062476C">
            <w:pPr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Verksamhetsenhet: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 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end"/>
            </w:r>
          </w:p>
          <w:p w14:paraId="56EEACF7" w14:textId="79DDE67A" w:rsidR="00FF224C" w:rsidRDefault="00392607" w:rsidP="00DF5C4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Da</w:t>
            </w:r>
            <w:r w:rsidR="002C08A6">
              <w:rPr>
                <w:rFonts w:asciiTheme="minorHAnsi" w:hAnsiTheme="minorHAnsi" w:cs="Arial"/>
                <w:sz w:val="18"/>
                <w:szCs w:val="18"/>
                <w:lang w:val="sv-FI"/>
              </w:rPr>
              <w:t>tum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för inledande av </w:t>
            </w:r>
            <w:r w:rsidR="00FF224C"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i enheten: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4AE4EBA5" w14:textId="6AB9EE0C" w:rsidR="00FF224C" w:rsidRPr="0065604F" w:rsidRDefault="00FF224C" w:rsidP="00DF5C49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</w:tr>
      <w:tr w:rsidR="00FF224C" w:rsidRPr="00120C96" w14:paraId="10DE7B7B" w14:textId="77777777" w:rsidTr="00237751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D03623C" w14:textId="01B011FC" w:rsidR="00FF224C" w:rsidRPr="0065604F" w:rsidRDefault="00FF224C" w:rsidP="00237751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Språk</w:t>
            </w:r>
          </w:p>
        </w:tc>
        <w:tc>
          <w:tcPr>
            <w:tcW w:w="77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AE5CA7" w14:textId="04B25C8E" w:rsidR="00FF224C" w:rsidRPr="0065604F" w:rsidRDefault="00FF224C" w:rsidP="00FF224C">
            <w:pPr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Barnets </w:t>
            </w:r>
            <w:r w:rsidR="0097000C">
              <w:rPr>
                <w:rFonts w:asciiTheme="minorHAnsi" w:hAnsiTheme="minorHAnsi" w:cs="Arial"/>
                <w:sz w:val="18"/>
                <w:szCs w:val="18"/>
                <w:lang w:val="sv-FI"/>
              </w:rPr>
              <w:t>blivande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skolspråk:     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svenska       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finska</w:t>
            </w:r>
          </w:p>
          <w:p w14:paraId="25DC5610" w14:textId="7E2532CE" w:rsidR="00FF224C" w:rsidRPr="0065604F" w:rsidRDefault="00FF224C" w:rsidP="00FF224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Tilläggsuppgifter: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E6F4558" w14:textId="77777777" w:rsidR="00EF1805" w:rsidRDefault="00EF1805" w:rsidP="00EF1805">
      <w:pPr>
        <w:pStyle w:val="Luettelokappale"/>
        <w:rPr>
          <w:rFonts w:asciiTheme="minorHAnsi" w:hAnsiTheme="minorHAnsi"/>
          <w:lang w:val="sv-FI"/>
        </w:rPr>
      </w:pPr>
    </w:p>
    <w:p w14:paraId="33DADF32" w14:textId="7CBB65F3" w:rsidR="00F5163E" w:rsidRPr="00EF1805" w:rsidRDefault="00BE1893" w:rsidP="00EF1805">
      <w:pPr>
        <w:pStyle w:val="Luettelokappale"/>
        <w:numPr>
          <w:ilvl w:val="0"/>
          <w:numId w:val="7"/>
        </w:numPr>
        <w:ind w:left="567" w:hanging="567"/>
        <w:rPr>
          <w:b/>
          <w:lang w:val="sv-FI"/>
        </w:rPr>
      </w:pPr>
      <w:r w:rsidRPr="00EF1805">
        <w:rPr>
          <w:rFonts w:asciiTheme="minorHAnsi" w:hAnsiTheme="minorHAnsi"/>
          <w:b/>
          <w:lang w:val="sv-FI"/>
        </w:rPr>
        <w:t xml:space="preserve">Uppgifter om barnet och vårdnadshavarna </w:t>
      </w:r>
      <w:r w:rsidR="00EF1805">
        <w:rPr>
          <w:rFonts w:asciiTheme="minorHAnsi" w:hAnsiTheme="minorHAnsi"/>
          <w:b/>
          <w:lang w:val="sv-FI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695"/>
        <w:gridCol w:w="919"/>
        <w:gridCol w:w="2121"/>
      </w:tblGrid>
      <w:tr w:rsidR="00C64B7F" w:rsidRPr="0065604F" w14:paraId="2E9E4B3D" w14:textId="77777777" w:rsidTr="005C6A6E">
        <w:trPr>
          <w:trHeight w:val="567"/>
        </w:trPr>
        <w:tc>
          <w:tcPr>
            <w:tcW w:w="1903" w:type="dxa"/>
            <w:vMerge w:val="restart"/>
          </w:tcPr>
          <w:p w14:paraId="672A6659" w14:textId="77777777" w:rsidR="00DF5C49" w:rsidRPr="0065604F" w:rsidRDefault="00DF5C49" w:rsidP="00182190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  <w:p w14:paraId="77F296D8" w14:textId="42D2DD37" w:rsidR="00182190" w:rsidRPr="0065604F" w:rsidRDefault="00693ACA" w:rsidP="00182190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Barnet</w:t>
            </w:r>
          </w:p>
        </w:tc>
        <w:tc>
          <w:tcPr>
            <w:tcW w:w="5614" w:type="dxa"/>
            <w:gridSpan w:val="2"/>
            <w:shd w:val="clear" w:color="auto" w:fill="auto"/>
          </w:tcPr>
          <w:p w14:paraId="6B59CC8E" w14:textId="77777777" w:rsidR="00182190" w:rsidRPr="0065604F" w:rsidRDefault="00693ACA" w:rsidP="0018219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Efternamn och förnamn</w:t>
            </w:r>
          </w:p>
          <w:p w14:paraId="1E2F352E" w14:textId="77777777" w:rsidR="00182190" w:rsidRPr="0065604F" w:rsidRDefault="00182190" w:rsidP="00182190">
            <w:pPr>
              <w:spacing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14:paraId="468B24F0" w14:textId="77777777" w:rsidR="00182190" w:rsidRPr="0065604F" w:rsidRDefault="00693ACA" w:rsidP="0018219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Födelsetid</w:t>
            </w:r>
          </w:p>
          <w:p w14:paraId="3C4944C6" w14:textId="77777777" w:rsidR="00182190" w:rsidRPr="0065604F" w:rsidRDefault="00182190" w:rsidP="00182190">
            <w:pPr>
              <w:spacing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6512B14E" w14:textId="77777777" w:rsidTr="005C6A6E">
        <w:trPr>
          <w:trHeight w:val="567"/>
        </w:trPr>
        <w:tc>
          <w:tcPr>
            <w:tcW w:w="1903" w:type="dxa"/>
            <w:vMerge/>
          </w:tcPr>
          <w:p w14:paraId="0A37501D" w14:textId="77777777" w:rsidR="00182190" w:rsidRPr="0065604F" w:rsidRDefault="00182190" w:rsidP="0018219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2AD449A1" w14:textId="77777777" w:rsidR="00182190" w:rsidRPr="0065604F" w:rsidRDefault="00693ACA" w:rsidP="0018219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Adress</w:t>
            </w:r>
            <w:r w:rsidR="00ED08FB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(</w:t>
            </w:r>
            <w:r w:rsidR="00DF5C4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gatua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dress</w:t>
            </w:r>
            <w:r w:rsidR="00ED08FB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, post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nummer och -anstalt</w:t>
            </w:r>
            <w:r w:rsidR="00182190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) </w:t>
            </w:r>
          </w:p>
          <w:p w14:paraId="23A5BDFB" w14:textId="77777777" w:rsidR="00182190" w:rsidRPr="0065604F" w:rsidRDefault="00182190" w:rsidP="00182190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54F1C277" w14:textId="77777777" w:rsidTr="005C6A6E">
        <w:trPr>
          <w:trHeight w:val="567"/>
        </w:trPr>
        <w:tc>
          <w:tcPr>
            <w:tcW w:w="1903" w:type="dxa"/>
            <w:vMerge w:val="restart"/>
          </w:tcPr>
          <w:p w14:paraId="5DAB6C7B" w14:textId="77777777" w:rsidR="00DF5C49" w:rsidRPr="0065604F" w:rsidRDefault="00DF5C49" w:rsidP="00DF5C49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  <w:p w14:paraId="2F2CBF50" w14:textId="77777777" w:rsidR="00170252" w:rsidRPr="0065604F" w:rsidRDefault="00693ACA" w:rsidP="00DF5C4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Vårdnadshavare</w:t>
            </w: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18977AC0" w14:textId="40F1A664" w:rsidR="00170252" w:rsidRPr="0065604F" w:rsidRDefault="0097000C" w:rsidP="0032376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Vårdnadshavare 1 / </w:t>
            </w:r>
            <w:r w:rsidR="00693ACA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Namn</w:t>
            </w:r>
          </w:p>
          <w:p w14:paraId="324E118A" w14:textId="77777777" w:rsidR="00170252" w:rsidRPr="0065604F" w:rsidRDefault="00170252" w:rsidP="00323766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1FF743C5" w14:textId="77777777" w:rsidTr="005C6A6E">
        <w:trPr>
          <w:trHeight w:val="567"/>
        </w:trPr>
        <w:tc>
          <w:tcPr>
            <w:tcW w:w="1903" w:type="dxa"/>
            <w:vMerge/>
          </w:tcPr>
          <w:p w14:paraId="02EB378F" w14:textId="77777777" w:rsidR="00323766" w:rsidRPr="0065604F" w:rsidRDefault="00323766" w:rsidP="0032376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038DBC11" w14:textId="77777777" w:rsidR="00323766" w:rsidRPr="0065604F" w:rsidRDefault="00693ACA" w:rsidP="0032376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Adress</w:t>
            </w:r>
            <w:r w:rsidR="007B4DA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(ifall annan än barnets</w:t>
            </w:r>
            <w:r w:rsidR="00323766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) </w:t>
            </w:r>
          </w:p>
          <w:p w14:paraId="7C60935A" w14:textId="77777777" w:rsidR="00323766" w:rsidRPr="0065604F" w:rsidRDefault="00323766" w:rsidP="00323766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4973A43A" w14:textId="77777777" w:rsidTr="005C6A6E">
        <w:trPr>
          <w:trHeight w:val="567"/>
        </w:trPr>
        <w:tc>
          <w:tcPr>
            <w:tcW w:w="1903" w:type="dxa"/>
            <w:vMerge/>
          </w:tcPr>
          <w:p w14:paraId="6A05A809" w14:textId="77777777" w:rsidR="00170252" w:rsidRPr="0065604F" w:rsidRDefault="00170252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4695" w:type="dxa"/>
            <w:shd w:val="clear" w:color="auto" w:fill="auto"/>
          </w:tcPr>
          <w:p w14:paraId="5F1086EE" w14:textId="77777777" w:rsidR="00170252" w:rsidRPr="0065604F" w:rsidRDefault="007B4DA9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Telefonnummer</w:t>
            </w:r>
          </w:p>
          <w:p w14:paraId="008E0C9A" w14:textId="77777777" w:rsidR="00170252" w:rsidRPr="0065604F" w:rsidRDefault="00170252" w:rsidP="00170252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040" w:type="dxa"/>
            <w:gridSpan w:val="2"/>
            <w:tcBorders>
              <w:right w:val="nil"/>
            </w:tcBorders>
            <w:shd w:val="clear" w:color="auto" w:fill="auto"/>
          </w:tcPr>
          <w:p w14:paraId="5736D745" w14:textId="77777777" w:rsidR="00170252" w:rsidRPr="0065604F" w:rsidRDefault="007B4DA9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E-postadress</w:t>
            </w:r>
          </w:p>
          <w:p w14:paraId="48FDB810" w14:textId="77777777" w:rsidR="00170252" w:rsidRPr="0065604F" w:rsidRDefault="00170252" w:rsidP="00170252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1802585B" w14:textId="77777777" w:rsidTr="005C6A6E">
        <w:trPr>
          <w:trHeight w:val="567"/>
        </w:trPr>
        <w:tc>
          <w:tcPr>
            <w:tcW w:w="1903" w:type="dxa"/>
            <w:vMerge/>
          </w:tcPr>
          <w:p w14:paraId="5A39BBE3" w14:textId="77777777" w:rsidR="00170252" w:rsidRPr="0065604F" w:rsidRDefault="00170252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37FD5B65" w14:textId="492A8497" w:rsidR="00170252" w:rsidRPr="0065604F" w:rsidRDefault="0097000C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Vårdnadshavare 2 / </w:t>
            </w:r>
            <w:r w:rsidR="007B4DA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Namn</w:t>
            </w:r>
          </w:p>
          <w:p w14:paraId="0F195667" w14:textId="77777777" w:rsidR="00170252" w:rsidRPr="0065604F" w:rsidRDefault="00170252" w:rsidP="00170252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4B8AD4D8" w14:textId="77777777" w:rsidTr="005C6A6E">
        <w:trPr>
          <w:trHeight w:val="567"/>
        </w:trPr>
        <w:tc>
          <w:tcPr>
            <w:tcW w:w="1903" w:type="dxa"/>
            <w:vMerge/>
          </w:tcPr>
          <w:p w14:paraId="41C8F396" w14:textId="77777777" w:rsidR="007B4DA9" w:rsidRPr="0065604F" w:rsidRDefault="007B4DA9" w:rsidP="007B4DA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717D1EEE" w14:textId="77777777" w:rsidR="007B4DA9" w:rsidRPr="0065604F" w:rsidRDefault="007B4DA9" w:rsidP="007B4DA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Adress (ifall annan än barnets) </w:t>
            </w:r>
          </w:p>
          <w:p w14:paraId="10ABD6CC" w14:textId="77777777" w:rsidR="007B4DA9" w:rsidRPr="0065604F" w:rsidRDefault="007B4DA9" w:rsidP="007B4DA9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65604F" w14:paraId="3F4F4FAC" w14:textId="77777777" w:rsidTr="005C6A6E">
        <w:trPr>
          <w:trHeight w:val="567"/>
        </w:trPr>
        <w:tc>
          <w:tcPr>
            <w:tcW w:w="1903" w:type="dxa"/>
            <w:vMerge/>
          </w:tcPr>
          <w:p w14:paraId="72A3D3EC" w14:textId="77777777" w:rsidR="007B4DA9" w:rsidRPr="0065604F" w:rsidRDefault="007B4DA9" w:rsidP="007B4DA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4695" w:type="dxa"/>
            <w:shd w:val="clear" w:color="auto" w:fill="auto"/>
          </w:tcPr>
          <w:p w14:paraId="676C2CAA" w14:textId="77777777" w:rsidR="007B4DA9" w:rsidRPr="0065604F" w:rsidRDefault="007B4DA9" w:rsidP="007B4DA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Telefonnummer</w:t>
            </w:r>
          </w:p>
          <w:p w14:paraId="6DF38903" w14:textId="77777777" w:rsidR="007B4DA9" w:rsidRPr="0065604F" w:rsidRDefault="007B4DA9" w:rsidP="007B4DA9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040" w:type="dxa"/>
            <w:gridSpan w:val="2"/>
            <w:tcBorders>
              <w:right w:val="nil"/>
            </w:tcBorders>
            <w:shd w:val="clear" w:color="auto" w:fill="auto"/>
          </w:tcPr>
          <w:p w14:paraId="378D0896" w14:textId="77777777" w:rsidR="007B4DA9" w:rsidRPr="0065604F" w:rsidRDefault="007B4DA9" w:rsidP="007B4DA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E-postadress</w:t>
            </w:r>
          </w:p>
          <w:p w14:paraId="6A124743" w14:textId="77777777" w:rsidR="007B4DA9" w:rsidRPr="0065604F" w:rsidRDefault="007B4DA9" w:rsidP="007B4DA9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C64B7F" w:rsidRPr="00120C96" w14:paraId="4B4064CD" w14:textId="77777777" w:rsidTr="005C6A6E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8BA1E18" w14:textId="35FC2704" w:rsidR="00170252" w:rsidRPr="0065604F" w:rsidRDefault="007B4DA9" w:rsidP="00DF5C49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Vårdnad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56E8" w14:textId="001EAD1C" w:rsidR="00170252" w:rsidRDefault="00CF5754" w:rsidP="003E55A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7B4DA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Gemensam vårdnad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ab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7B4DA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Ensam vårdnad</w:t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ab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7025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7B4DA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Annan vårdnad</w:t>
            </w:r>
          </w:p>
          <w:p w14:paraId="40745349" w14:textId="2F12D85E" w:rsidR="00FF224C" w:rsidRPr="0065604F" w:rsidRDefault="00FF224C" w:rsidP="003E55A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C64B7F" w:rsidRPr="00F3554E" w14:paraId="09BBC6F5" w14:textId="77777777" w:rsidTr="005C6A6E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9B1BFE3" w14:textId="53FDB730" w:rsidR="00237751" w:rsidRPr="0065604F" w:rsidRDefault="00237751" w:rsidP="00DF5C49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Tilläggsuppgifter</w:t>
            </w:r>
          </w:p>
        </w:tc>
        <w:tc>
          <w:tcPr>
            <w:tcW w:w="773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B4F3E" w14:textId="53AD46D4" w:rsidR="00237751" w:rsidRPr="0065604F" w:rsidRDefault="00237751" w:rsidP="003E55A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D975B8" w:rsidRPr="00120C96" w14:paraId="4C022B09" w14:textId="77777777" w:rsidTr="002B07F3">
        <w:trPr>
          <w:trHeight w:val="70"/>
        </w:trPr>
        <w:tc>
          <w:tcPr>
            <w:tcW w:w="9638" w:type="dxa"/>
            <w:gridSpan w:val="4"/>
            <w:tcBorders>
              <w:left w:val="nil"/>
              <w:right w:val="nil"/>
            </w:tcBorders>
            <w:vAlign w:val="bottom"/>
          </w:tcPr>
          <w:p w14:paraId="5454462E" w14:textId="77777777" w:rsidR="002B07F3" w:rsidRDefault="002B07F3" w:rsidP="002B07F3">
            <w:pPr>
              <w:spacing w:before="40" w:after="40" w:line="240" w:lineRule="auto"/>
              <w:rPr>
                <w:rFonts w:asciiTheme="minorHAnsi" w:hAnsiTheme="minorHAnsi" w:cs="Arial"/>
                <w:b/>
                <w:lang w:val="sv-FI"/>
              </w:rPr>
            </w:pPr>
          </w:p>
          <w:p w14:paraId="0701D2E8" w14:textId="77777777" w:rsidR="002B07F3" w:rsidRDefault="002B07F3" w:rsidP="002B07F3">
            <w:pPr>
              <w:spacing w:before="40" w:after="40" w:line="240" w:lineRule="auto"/>
              <w:rPr>
                <w:rFonts w:asciiTheme="minorHAnsi" w:hAnsiTheme="minorHAnsi" w:cs="Arial"/>
                <w:b/>
                <w:lang w:val="sv-FI"/>
              </w:rPr>
            </w:pPr>
          </w:p>
          <w:p w14:paraId="3F44D154" w14:textId="60B40F7C" w:rsidR="0024610E" w:rsidRPr="002B07F3" w:rsidRDefault="00F5163E" w:rsidP="002B07F3">
            <w:pPr>
              <w:pStyle w:val="Luettelokappale"/>
              <w:numPr>
                <w:ilvl w:val="0"/>
                <w:numId w:val="7"/>
              </w:numPr>
              <w:spacing w:before="40" w:after="40" w:line="240" w:lineRule="auto"/>
              <w:ind w:left="604" w:hanging="567"/>
              <w:rPr>
                <w:rFonts w:asciiTheme="minorHAnsi" w:hAnsiTheme="minorHAnsi" w:cs="Arial"/>
                <w:b/>
                <w:lang w:val="sv-FI"/>
              </w:rPr>
            </w:pPr>
            <w:r w:rsidRPr="002B07F3">
              <w:rPr>
                <w:rFonts w:asciiTheme="minorHAnsi" w:hAnsiTheme="minorHAnsi" w:cs="Arial"/>
                <w:b/>
                <w:lang w:val="sv-FI"/>
              </w:rPr>
              <w:t>Behov av</w:t>
            </w:r>
            <w:r w:rsidR="003A2803" w:rsidRPr="002B07F3">
              <w:rPr>
                <w:rFonts w:asciiTheme="minorHAnsi" w:hAnsiTheme="minorHAnsi" w:cs="Arial"/>
                <w:b/>
                <w:lang w:val="sv-FI"/>
              </w:rPr>
              <w:t xml:space="preserve"> småbarnspedagogik</w:t>
            </w:r>
            <w:r w:rsidRPr="002B07F3">
              <w:rPr>
                <w:rFonts w:asciiTheme="minorHAnsi" w:hAnsiTheme="minorHAnsi" w:cs="Arial"/>
                <w:b/>
                <w:lang w:val="sv-FI"/>
              </w:rPr>
              <w:t xml:space="preserve"> och avgifter</w:t>
            </w:r>
          </w:p>
        </w:tc>
      </w:tr>
      <w:tr w:rsidR="00C64B7F" w:rsidRPr="00120C96" w14:paraId="3CD0DBB9" w14:textId="77777777" w:rsidTr="005C6A6E">
        <w:trPr>
          <w:trHeight w:val="454"/>
        </w:trPr>
        <w:tc>
          <w:tcPr>
            <w:tcW w:w="1903" w:type="dxa"/>
            <w:vMerge w:val="restart"/>
          </w:tcPr>
          <w:p w14:paraId="79DC44BE" w14:textId="1EF25EF6" w:rsidR="00536344" w:rsidRPr="0065604F" w:rsidRDefault="00536344" w:rsidP="00266AC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Barnets behov av småbarns</w:t>
            </w:r>
            <w:r w:rsidR="00266AC3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pedagogik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 och tid</w:t>
            </w: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6F1FBF3A" w14:textId="357D6786" w:rsidR="00E56ABD" w:rsidRPr="00E03015" w:rsidRDefault="00BE1893" w:rsidP="00E03015">
            <w:pPr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E03015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Utgångspunkten är att familjen förbinder sig minst 3 månader till de i serviceavtalet överenskomna tiderna för småbarnspedagogik, på vilka faktureringen baserar sig.</w:t>
            </w:r>
            <w:r w:rsidR="00E56ABD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br/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E56ABD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E56ABD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    </w:t>
            </w:r>
          </w:p>
          <w:p w14:paraId="348040E4" w14:textId="77777777" w:rsidR="002B07F3" w:rsidRDefault="002B07F3" w:rsidP="00170252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</w:pPr>
          </w:p>
          <w:p w14:paraId="1D7A6928" w14:textId="77777777" w:rsidR="002B07F3" w:rsidRDefault="002B07F3" w:rsidP="00170252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</w:pPr>
          </w:p>
          <w:p w14:paraId="619007FF" w14:textId="374642B8" w:rsidR="00BE1893" w:rsidRDefault="00BE1893" w:rsidP="00170252">
            <w:pPr>
              <w:spacing w:before="40" w:after="4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</w:pP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>Vi ber</w:t>
            </w:r>
            <w:r w:rsidR="00E03015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information </w:t>
            </w:r>
            <w:r w:rsidRPr="00E0301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om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hur mycket </w:t>
            </w:r>
            <w:r w:rsidR="00EB1540" w:rsidRPr="00E0301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småbarnspedagogik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barnet behöver i veckan: </w:t>
            </w:r>
          </w:p>
          <w:p w14:paraId="26816E4C" w14:textId="14CEEE13" w:rsidR="00FC07D2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3E651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max 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h/v</w:t>
            </w:r>
            <w:r w:rsidR="000F289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ecka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ab/>
            </w:r>
          </w:p>
          <w:p w14:paraId="210C4E65" w14:textId="3A076472" w:rsidR="003E651C" w:rsidRPr="0065604F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3E651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över 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</w:t>
            </w:r>
            <w:r w:rsidR="003E651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– under </w:t>
            </w:r>
            <w:r w:rsidR="00FC07D2">
              <w:rPr>
                <w:rFonts w:asciiTheme="minorHAnsi" w:hAnsiTheme="minorHAnsi" w:cs="Arial"/>
                <w:sz w:val="18"/>
                <w:szCs w:val="18"/>
                <w:lang w:val="sv-FI"/>
              </w:rPr>
              <w:t>35</w:t>
            </w:r>
            <w:r w:rsidR="003E651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/v</w:t>
            </w:r>
            <w:r w:rsidR="000F289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ecka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ab/>
            </w:r>
          </w:p>
          <w:p w14:paraId="7296E9DA" w14:textId="77777777" w:rsidR="00132B2C" w:rsidRDefault="00132B2C" w:rsidP="000F289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53487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minst </w:t>
            </w:r>
            <w:r w:rsidR="00FC07D2">
              <w:rPr>
                <w:rFonts w:asciiTheme="minorHAnsi" w:hAnsiTheme="minorHAnsi" w:cs="Arial"/>
                <w:sz w:val="18"/>
                <w:szCs w:val="18"/>
                <w:lang w:val="sv-FI"/>
              </w:rPr>
              <w:t>35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h/v</w:t>
            </w:r>
            <w:r w:rsidR="000F2892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ecka</w:t>
            </w:r>
          </w:p>
          <w:p w14:paraId="7AEB8110" w14:textId="2D746E6D" w:rsidR="00C41E67" w:rsidRPr="00E03015" w:rsidRDefault="00EB1540" w:rsidP="00EB1540">
            <w:pPr>
              <w:rPr>
                <w:rFonts w:asciiTheme="minorHAnsi" w:hAnsiTheme="minorHAnsi" w:cs="Helvetica"/>
                <w:sz w:val="20"/>
                <w:szCs w:val="20"/>
                <w:lang w:val="sv-FI"/>
              </w:rPr>
            </w:pPr>
            <w:r w:rsidRPr="00E56ABD">
              <w:rPr>
                <w:rFonts w:asciiTheme="minorHAnsi" w:hAnsiTheme="minorHAnsi" w:cs="Helvetica"/>
                <w:sz w:val="20"/>
                <w:szCs w:val="20"/>
                <w:lang w:val="sv-FI"/>
              </w:rPr>
              <w:t xml:space="preserve">Avgifterna i </w:t>
            </w:r>
            <w:r w:rsidR="00E03015">
              <w:rPr>
                <w:rFonts w:asciiTheme="minorHAnsi" w:hAnsiTheme="minorHAnsi" w:cs="Helvetica"/>
                <w:color w:val="000000" w:themeColor="text1"/>
                <w:sz w:val="20"/>
                <w:szCs w:val="20"/>
                <w:lang w:val="sv-FI"/>
              </w:rPr>
              <w:t>s</w:t>
            </w:r>
            <w:r w:rsidR="00C41E67" w:rsidRPr="00BE1893">
              <w:rPr>
                <w:rFonts w:asciiTheme="minorHAnsi" w:hAnsiTheme="minorHAnsi" w:cs="Helvetica"/>
                <w:color w:val="000000" w:themeColor="text1"/>
                <w:sz w:val="20"/>
                <w:szCs w:val="20"/>
                <w:lang w:val="sv-FI"/>
              </w:rPr>
              <w:t>måbarnspedagogik</w:t>
            </w:r>
            <w:r w:rsidR="00E03015">
              <w:rPr>
                <w:rFonts w:asciiTheme="minorHAnsi" w:hAnsiTheme="minorHAnsi" w:cs="Helvetica"/>
                <w:color w:val="000000" w:themeColor="text1"/>
                <w:sz w:val="20"/>
                <w:szCs w:val="20"/>
                <w:lang w:val="sv-FI"/>
              </w:rPr>
              <w:t>en</w:t>
            </w:r>
            <w:r w:rsidR="00C41E67" w:rsidRPr="00BE1893">
              <w:rPr>
                <w:rFonts w:asciiTheme="minorHAnsi" w:hAnsiTheme="minorHAnsi" w:cs="Helvetica"/>
                <w:color w:val="000000" w:themeColor="text1"/>
                <w:sz w:val="20"/>
                <w:szCs w:val="20"/>
                <w:lang w:val="sv-FI"/>
              </w:rPr>
              <w:t xml:space="preserve"> grundar sig på lagen om kundavgifter inom småbarnspedagogik (1502/2016) samt de av bildningsnämnden godkända kundavgiftsprinciperna (BN 18.3.2020, § 46). </w:t>
            </w:r>
            <w:r w:rsidRPr="00E03015">
              <w:rPr>
                <w:rFonts w:asciiTheme="minorHAnsi" w:hAnsiTheme="minorHAnsi" w:cs="Helvetica"/>
                <w:sz w:val="20"/>
                <w:szCs w:val="20"/>
                <w:lang w:val="sv-FI"/>
              </w:rPr>
              <w:t xml:space="preserve">Avgiftens storlek </w:t>
            </w:r>
            <w:r w:rsidR="00C41E67" w:rsidRPr="00E03015">
              <w:rPr>
                <w:rFonts w:asciiTheme="minorHAnsi" w:hAnsiTheme="minorHAnsi" w:cs="Helvetica"/>
                <w:sz w:val="20"/>
                <w:szCs w:val="20"/>
                <w:lang w:val="sv-FI"/>
              </w:rPr>
              <w:t xml:space="preserve">påverkas </w:t>
            </w:r>
            <w:r w:rsidR="00C41E67" w:rsidRPr="00BE1893">
              <w:rPr>
                <w:rFonts w:asciiTheme="minorHAnsi" w:hAnsiTheme="minorHAnsi" w:cs="Helvetica"/>
                <w:color w:val="000000" w:themeColor="text1"/>
                <w:sz w:val="20"/>
                <w:szCs w:val="20"/>
                <w:lang w:val="sv-FI"/>
              </w:rPr>
              <w:t xml:space="preserve">av familjestorlek, familjens bruttoinkomster, antalet syskon samt behovet av småbarnspedagogik i veckan. </w:t>
            </w:r>
          </w:p>
        </w:tc>
      </w:tr>
      <w:tr w:rsidR="00C64B7F" w:rsidRPr="00120C96" w14:paraId="6151E41D" w14:textId="77777777" w:rsidTr="005C6A6E">
        <w:trPr>
          <w:trHeight w:val="454"/>
        </w:trPr>
        <w:tc>
          <w:tcPr>
            <w:tcW w:w="1903" w:type="dxa"/>
            <w:vMerge/>
          </w:tcPr>
          <w:p w14:paraId="0D0B940D" w14:textId="77777777" w:rsidR="00132B2C" w:rsidRPr="0065604F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right w:val="nil"/>
            </w:tcBorders>
            <w:shd w:val="clear" w:color="auto" w:fill="auto"/>
          </w:tcPr>
          <w:p w14:paraId="28A63870" w14:textId="4C4B5F4D" w:rsidR="00132B2C" w:rsidRPr="0065604F" w:rsidRDefault="00266AC3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Regelbundna överenskomna lediga dagar</w:t>
            </w:r>
            <w:r w:rsidR="00B14796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61468FCC" w14:textId="35E0A45B" w:rsidR="00132B2C" w:rsidRPr="0065604F" w:rsidRDefault="00132B2C" w:rsidP="00266AC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266AC3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Nej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ab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266AC3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Ja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, </w:t>
            </w:r>
            <w:r w:rsidR="00266AC3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vilka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2C08A6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</w:p>
        </w:tc>
      </w:tr>
      <w:tr w:rsidR="00C64B7F" w:rsidRPr="00120C96" w14:paraId="5C8A1033" w14:textId="77777777" w:rsidTr="005C6A6E">
        <w:trPr>
          <w:trHeight w:val="454"/>
        </w:trPr>
        <w:tc>
          <w:tcPr>
            <w:tcW w:w="1903" w:type="dxa"/>
            <w:vMerge/>
          </w:tcPr>
          <w:p w14:paraId="0E27B00A" w14:textId="77777777" w:rsidR="00132B2C" w:rsidRPr="0065604F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73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8E315" w14:textId="7CB734E7" w:rsidR="00132B2C" w:rsidRPr="0065604F" w:rsidRDefault="00760E73" w:rsidP="00170252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Daglig tid för småbarns</w:t>
            </w:r>
            <w:r w:rsidR="00266AC3"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pedagogik</w:t>
            </w:r>
          </w:p>
          <w:p w14:paraId="3DCB8B04" w14:textId="10E5FB06" w:rsidR="00760E73" w:rsidRPr="0065604F" w:rsidRDefault="00A73CF8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Ange klockslag för varje dag.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36B19E23" w14:textId="77777777" w:rsidR="00C41E67" w:rsidRPr="00BE1893" w:rsidRDefault="00760E73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>Må</w:t>
            </w:r>
            <w:proofErr w:type="spellEnd"/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instrText xml:space="preserve"> FORMTEXT </w:instrTex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4C868F7" w14:textId="5EC5FA86" w:rsidR="00132B2C" w:rsidRPr="00BE1893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>Ti</w:t>
            </w:r>
            <w:proofErr w:type="spellEnd"/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5BE79D6" w14:textId="77777777" w:rsidR="00C41E67" w:rsidRPr="00BE1893" w:rsidRDefault="00760E73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>On</w:t>
            </w:r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instrText xml:space="preserve"> FORMTEXT </w:instrTex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73F3D239" w14:textId="2FD075E5" w:rsidR="00132B2C" w:rsidRPr="00BE1893" w:rsidRDefault="00132B2C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>To</w:t>
            </w:r>
            <w:r w:rsidR="003A2803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6F6F22D2" w14:textId="42E70B2E" w:rsidR="00132B2C" w:rsidRPr="00BE1893" w:rsidRDefault="003A2803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>Fr</w:t>
            </w:r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: 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32B2C" w:rsidRPr="00BE1893">
              <w:rPr>
                <w:rFonts w:asciiTheme="minorHAnsi" w:hAnsiTheme="minorHAnsi" w:cs="Arial"/>
                <w:sz w:val="18"/>
                <w:szCs w:val="18"/>
                <w:lang w:val="en-US"/>
              </w:rPr>
              <w:instrText xml:space="preserve"> FORMTEXT </w:instrTex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1FEFC540" w14:textId="060E1194" w:rsidR="00132B2C" w:rsidRDefault="00760E73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Tilläggsinformation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: 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132B2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2C08A6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</w:p>
          <w:p w14:paraId="670B47B5" w14:textId="77777777" w:rsidR="00C41E67" w:rsidRDefault="00C41E67" w:rsidP="0017025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1A1D530" w14:textId="66BD085D" w:rsidR="00C41E67" w:rsidRPr="0065604F" w:rsidRDefault="00C41E67" w:rsidP="00E03015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E03015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Obs! </w:t>
            </w:r>
            <w:r w:rsidR="00BE1893" w:rsidRPr="00E0301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Vårdnadshavarna bör föra in de dagliga vårdnadstiderna i den elektroniska </w:t>
            </w:r>
            <w:proofErr w:type="spellStart"/>
            <w:r w:rsidR="00BE1893" w:rsidRPr="00E03015">
              <w:rPr>
                <w:rFonts w:asciiTheme="minorHAnsi" w:hAnsiTheme="minorHAnsi"/>
                <w:sz w:val="20"/>
                <w:szCs w:val="20"/>
                <w:lang w:val="sv-FI"/>
              </w:rPr>
              <w:t>eTjänstportalen</w:t>
            </w:r>
            <w:proofErr w:type="spellEnd"/>
            <w:r w:rsidR="00BE1893" w:rsidRPr="00E0301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via suomi.fi webbtjänsten. </w:t>
            </w:r>
          </w:p>
        </w:tc>
      </w:tr>
    </w:tbl>
    <w:p w14:paraId="75B44F58" w14:textId="456CBB34" w:rsidR="006D0016" w:rsidRPr="006D0016" w:rsidRDefault="006D0016" w:rsidP="006D0016">
      <w:pPr>
        <w:spacing w:before="40" w:after="40" w:line="240" w:lineRule="auto"/>
        <w:rPr>
          <w:rFonts w:asciiTheme="minorHAnsi" w:hAnsiTheme="minorHAnsi" w:cs="Arial"/>
          <w:b/>
          <w:color w:val="00B050"/>
          <w:lang w:val="sv-FI"/>
        </w:rPr>
      </w:pPr>
    </w:p>
    <w:p w14:paraId="7756947A" w14:textId="6F5DC8A3" w:rsidR="006D0016" w:rsidRPr="00E03015" w:rsidRDefault="006D0016" w:rsidP="006D0016">
      <w:pPr>
        <w:spacing w:before="40" w:after="40" w:line="240" w:lineRule="auto"/>
        <w:rPr>
          <w:rFonts w:asciiTheme="minorHAnsi" w:hAnsiTheme="minorHAnsi" w:cs="Arial"/>
          <w:b/>
          <w:lang w:val="sv-FI"/>
        </w:rPr>
        <w:sectPr w:rsidR="006D0016" w:rsidRPr="00E03015" w:rsidSect="002B07F3">
          <w:headerReference w:type="default" r:id="rId9"/>
          <w:footerReference w:type="default" r:id="rId10"/>
          <w:pgSz w:w="11906" w:h="16838"/>
          <w:pgMar w:top="709" w:right="1134" w:bottom="284" w:left="1134" w:header="0" w:footer="340" w:gutter="0"/>
          <w:cols w:space="708"/>
          <w:docGrid w:linePitch="360"/>
        </w:sectPr>
      </w:pPr>
      <w:r w:rsidRPr="00E03015">
        <w:rPr>
          <w:rFonts w:asciiTheme="minorHAnsi" w:hAnsiTheme="minorHAnsi" w:cs="Arial"/>
          <w:b/>
          <w:lang w:val="sv-FI"/>
        </w:rPr>
        <w:t>3.Handlingsätt i småbarnspedagogiken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879"/>
        <w:gridCol w:w="3399"/>
      </w:tblGrid>
      <w:tr w:rsidR="00556969" w:rsidRPr="00120C96" w14:paraId="133D6A5D" w14:textId="77777777" w:rsidTr="008C40C9">
        <w:trPr>
          <w:trHeight w:val="454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9E41609" w14:textId="5A09AE27" w:rsidR="00556969" w:rsidRPr="0065604F" w:rsidRDefault="00556969" w:rsidP="00A021F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Avlämning / avhämtning 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879E7" w14:textId="5FB55BE5" w:rsidR="00556969" w:rsidRPr="0065604F" w:rsidRDefault="00556969" w:rsidP="00797A1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Vårdnadshavarna ansvarar för barnet tills barnet har överlåtits till </w:t>
            </w:r>
            <w:r w:rsidR="006D0016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personalen i </w:t>
            </w:r>
            <w:r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. Vid avhämtningen överförs ansvaret till vårdnadshavarna när barnets vårdtid är elektroniskt utloggad och barnet har överlämnats till vårdnadshavarna. </w:t>
            </w:r>
            <w:r w:rsidRPr="00AC3152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  <w:p w14:paraId="3E2E59F2" w14:textId="77777777" w:rsidR="00556969" w:rsidRPr="2A83E5F1" w:rsidRDefault="00556969" w:rsidP="00797A1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120C96" w14:paraId="63A6158D" w14:textId="77777777" w:rsidTr="008C40C9">
        <w:trPr>
          <w:trHeight w:val="454"/>
        </w:trPr>
        <w:tc>
          <w:tcPr>
            <w:tcW w:w="1928" w:type="dxa"/>
            <w:vMerge w:val="restart"/>
          </w:tcPr>
          <w:p w14:paraId="3D0B42D6" w14:textId="77777777" w:rsidR="00556969" w:rsidRPr="0065604F" w:rsidRDefault="00556969" w:rsidP="00CB4479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Andra personer</w:t>
            </w:r>
          </w:p>
          <w:p w14:paraId="740FE547" w14:textId="77777777" w:rsidR="00556969" w:rsidRPr="0065604F" w:rsidRDefault="00556969" w:rsidP="00CB4479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som får hämta</w:t>
            </w:r>
          </w:p>
          <w:p w14:paraId="0C6899CA" w14:textId="20DBD752" w:rsidR="00556969" w:rsidRPr="0065604F" w:rsidRDefault="00556969" w:rsidP="00A021F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barnet</w:t>
            </w:r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7665BD" w14:textId="20BB5DDA" w:rsidR="00556969" w:rsidRPr="0065604F" w:rsidRDefault="00556969" w:rsidP="002A2B0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Barnet överlämnas till vårdnadshavaren eller till en </w:t>
            </w:r>
            <w:r w:rsidR="001A0132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annan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18 år </w:t>
            </w:r>
            <w:r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fylld </w:t>
            </w:r>
            <w:r w:rsidR="006D0016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person</w:t>
            </w:r>
            <w:r w:rsidR="002A2B0F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,</w:t>
            </w:r>
            <w:r w:rsid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2A2B0F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som man kommit skriftligt överens om, se nedan:</w:t>
            </w:r>
          </w:p>
        </w:tc>
      </w:tr>
      <w:tr w:rsidR="00556969" w:rsidRPr="00120C96" w14:paraId="5C55862D" w14:textId="77777777" w:rsidTr="008C40C9">
        <w:trPr>
          <w:trHeight w:val="454"/>
        </w:trPr>
        <w:tc>
          <w:tcPr>
            <w:tcW w:w="1928" w:type="dxa"/>
            <w:vMerge/>
          </w:tcPr>
          <w:p w14:paraId="60061E4C" w14:textId="77777777" w:rsidR="00556969" w:rsidRPr="0065604F" w:rsidRDefault="00556969" w:rsidP="00934D4E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502947F4" w14:textId="156394CA" w:rsidR="00556969" w:rsidRPr="0065604F" w:rsidRDefault="00556969" w:rsidP="00797A14">
            <w:pPr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Ifall barnet hämtas av någon </w:t>
            </w:r>
            <w:proofErr w:type="gramStart"/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annan </w:t>
            </w:r>
            <w:r w:rsidRPr="002A2B0F">
              <w:rPr>
                <w:rFonts w:asciiTheme="minorHAnsi" w:hAnsiTheme="minorHAnsi" w:cs="Arial"/>
                <w:strike/>
                <w:color w:val="00B050"/>
                <w:sz w:val="18"/>
                <w:szCs w:val="18"/>
                <w:lang w:val="sv-FI"/>
              </w:rPr>
              <w:t xml:space="preserve">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person</w:t>
            </w:r>
            <w:proofErr w:type="gramEnd"/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än de som nämnts här, ska man komma överens om det skriftligt.</w:t>
            </w:r>
          </w:p>
        </w:tc>
      </w:tr>
      <w:tr w:rsidR="00556969" w:rsidRPr="0065604F" w14:paraId="2D0E3FED" w14:textId="77777777" w:rsidTr="008C40C9">
        <w:trPr>
          <w:trHeight w:val="454"/>
        </w:trPr>
        <w:tc>
          <w:tcPr>
            <w:tcW w:w="1928" w:type="dxa"/>
            <w:vMerge/>
          </w:tcPr>
          <w:p w14:paraId="44EAFD9C" w14:textId="77777777" w:rsidR="00556969" w:rsidRPr="0065604F" w:rsidRDefault="00556969" w:rsidP="00934D4E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79" w:type="dxa"/>
            <w:shd w:val="clear" w:color="auto" w:fill="auto"/>
          </w:tcPr>
          <w:p w14:paraId="4642C840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Namn</w:t>
            </w:r>
          </w:p>
          <w:p w14:paraId="3409B64F" w14:textId="0B090E61" w:rsidR="00556969" w:rsidRPr="0065604F" w:rsidRDefault="00556969" w:rsidP="00934D4E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99" w:type="dxa"/>
            <w:tcBorders>
              <w:right w:val="nil"/>
            </w:tcBorders>
            <w:shd w:val="clear" w:color="auto" w:fill="auto"/>
          </w:tcPr>
          <w:p w14:paraId="32BE3D88" w14:textId="77777777" w:rsidR="00556969" w:rsidRPr="0065604F" w:rsidRDefault="00556969" w:rsidP="00934D4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Telefonnummer</w:t>
            </w:r>
          </w:p>
          <w:p w14:paraId="3BA75556" w14:textId="77777777" w:rsidR="00556969" w:rsidRPr="0065604F" w:rsidRDefault="00556969" w:rsidP="00934D4E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556969" w:rsidRPr="0065604F" w14:paraId="70405175" w14:textId="77777777" w:rsidTr="008C40C9">
        <w:trPr>
          <w:trHeight w:val="454"/>
        </w:trPr>
        <w:tc>
          <w:tcPr>
            <w:tcW w:w="1928" w:type="dxa"/>
            <w:vMerge/>
          </w:tcPr>
          <w:p w14:paraId="4B94D5A5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79" w:type="dxa"/>
            <w:shd w:val="clear" w:color="auto" w:fill="auto"/>
          </w:tcPr>
          <w:p w14:paraId="49531491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Namn</w:t>
            </w:r>
          </w:p>
          <w:p w14:paraId="438A6092" w14:textId="1348E435" w:rsidR="00556969" w:rsidRPr="0065604F" w:rsidRDefault="00556969" w:rsidP="00760E73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99" w:type="dxa"/>
            <w:tcBorders>
              <w:right w:val="nil"/>
            </w:tcBorders>
            <w:shd w:val="clear" w:color="auto" w:fill="auto"/>
          </w:tcPr>
          <w:p w14:paraId="764C2AB7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Telefonnummer</w:t>
            </w:r>
          </w:p>
          <w:p w14:paraId="482D700E" w14:textId="77777777" w:rsidR="00556969" w:rsidRPr="0065604F" w:rsidRDefault="00556969" w:rsidP="00760E73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556969" w:rsidRPr="0065604F" w14:paraId="1465A651" w14:textId="77777777" w:rsidTr="008C40C9">
        <w:trPr>
          <w:trHeight w:val="454"/>
        </w:trPr>
        <w:tc>
          <w:tcPr>
            <w:tcW w:w="1928" w:type="dxa"/>
            <w:vMerge/>
          </w:tcPr>
          <w:p w14:paraId="3DEEC669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79" w:type="dxa"/>
            <w:shd w:val="clear" w:color="auto" w:fill="auto"/>
          </w:tcPr>
          <w:p w14:paraId="13448776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Namn</w:t>
            </w:r>
          </w:p>
          <w:p w14:paraId="56C1B8EE" w14:textId="470D75E2" w:rsidR="00556969" w:rsidRPr="0065604F" w:rsidRDefault="00556969" w:rsidP="00760E73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3399" w:type="dxa"/>
            <w:tcBorders>
              <w:right w:val="nil"/>
            </w:tcBorders>
            <w:shd w:val="clear" w:color="auto" w:fill="auto"/>
          </w:tcPr>
          <w:p w14:paraId="5D145E16" w14:textId="77777777" w:rsidR="00556969" w:rsidRPr="0065604F" w:rsidRDefault="00556969" w:rsidP="00760E7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Telefonnummer</w:t>
            </w:r>
          </w:p>
          <w:p w14:paraId="5F6DD27B" w14:textId="77777777" w:rsidR="00556969" w:rsidRPr="0065604F" w:rsidRDefault="00556969" w:rsidP="00760E73">
            <w:pPr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2C08A6" w:rsidRPr="00F3554E" w14:paraId="747FA9D3" w14:textId="77777777" w:rsidTr="008C40C9">
        <w:trPr>
          <w:trHeight w:val="567"/>
        </w:trPr>
        <w:tc>
          <w:tcPr>
            <w:tcW w:w="1928" w:type="dxa"/>
          </w:tcPr>
          <w:p w14:paraId="2A4C89C3" w14:textId="7EDD3B29" w:rsidR="002C08A6" w:rsidRPr="0065604F" w:rsidRDefault="002C08A6" w:rsidP="002C08A6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Läkarintyg /</w:t>
            </w:r>
          </w:p>
          <w:p w14:paraId="3DE71590" w14:textId="554DC04D" w:rsidR="002C08A6" w:rsidRPr="0065604F" w:rsidRDefault="002C08A6" w:rsidP="002C08A6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utlåtande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1F61EAA1" w14:textId="284FB36B" w:rsidR="002C08A6" w:rsidRPr="00BE1893" w:rsidRDefault="002C08A6" w:rsidP="002C08A6">
            <w:pPr>
              <w:spacing w:before="120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sv-FI"/>
              </w:rPr>
            </w:pPr>
            <w:r w:rsidRPr="00BE1893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val="sv-FI"/>
              </w:rPr>
              <w:t>Den centrala uppgiften inom småbarnspedagogiken är att främja barnets tillväxt-, utvecklings- och inlärningsförutsättningar och beakta barnets individuella behov.</w:t>
            </w:r>
          </w:p>
          <w:p w14:paraId="0B6FBF06" w14:textId="77777777" w:rsidR="002B07F3" w:rsidRDefault="002B07F3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0A72DE49" w14:textId="0C1136CB" w:rsidR="002C08A6" w:rsidRDefault="002C08A6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Har barnet ett läkarintyg eller sakkunnigutlåtande?  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Ja       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Nej</w:t>
            </w:r>
          </w:p>
          <w:p w14:paraId="7AEF48BE" w14:textId="77777777" w:rsidR="002B07F3" w:rsidRDefault="002B07F3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044420EE" w14:textId="77777777" w:rsidR="002B07F3" w:rsidRDefault="002B07F3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0F26053" w14:textId="59000246" w:rsidR="002C08A6" w:rsidRDefault="002C08A6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>Intyget eller utlåtandet gäller: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</w:p>
          <w:p w14:paraId="2D661F0E" w14:textId="77777777" w:rsidR="002C08A6" w:rsidRDefault="002C08A6" w:rsidP="002C08A6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Allergi           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Specialdiet           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Sjukdom      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E9F">
              <w:rPr>
                <w:rFonts w:asciiTheme="minorHAnsi" w:hAnsiTheme="minorHAnsi" w:cs="Arial"/>
                <w:sz w:val="18"/>
                <w:szCs w:val="18"/>
                <w:highlight w:val="yellow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highlight w:val="yellow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highlight w:val="yellow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Behov av stöd</w:t>
            </w:r>
          </w:p>
          <w:p w14:paraId="41C219D4" w14:textId="77777777" w:rsidR="002C08A6" w:rsidRDefault="002C08A6" w:rsidP="002C08A6">
            <w:pPr>
              <w:keepNext/>
              <w:keepLines/>
              <w:spacing w:before="40" w:after="40" w:line="240" w:lineRule="auto"/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Annat, vad? </w:t>
            </w:r>
            <w:r w:rsidRPr="2A83E5F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fldChar w:fldCharType="end"/>
            </w:r>
          </w:p>
          <w:p w14:paraId="3BAEEE22" w14:textId="77777777" w:rsidR="002C08A6" w:rsidRPr="0065604F" w:rsidRDefault="002C08A6" w:rsidP="002C08A6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5331A2A" w14:textId="77777777" w:rsidR="002C08A6" w:rsidRPr="2A83E5F1" w:rsidRDefault="002C08A6" w:rsidP="2A83E5F1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120C96" w14:paraId="59D801F2" w14:textId="77777777" w:rsidTr="008C40C9">
        <w:trPr>
          <w:trHeight w:val="567"/>
        </w:trPr>
        <w:tc>
          <w:tcPr>
            <w:tcW w:w="1928" w:type="dxa"/>
          </w:tcPr>
          <w:p w14:paraId="3227102A" w14:textId="6DFA5DC0" w:rsidR="00556969" w:rsidRPr="0065604F" w:rsidRDefault="00556969" w:rsidP="00A021F3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lastRenderedPageBreak/>
              <w:t xml:space="preserve">Genomförande av läkemedelsbehandling i </w:t>
            </w:r>
            <w:r w:rsidR="002C08A6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småbarnspedagogiken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71586CF7" w14:textId="77777777" w:rsidR="00E03015" w:rsidRPr="00E03015" w:rsidRDefault="00556969" w:rsidP="00E03015">
            <w:pPr>
              <w:spacing w:before="120" w:after="0"/>
              <w:rPr>
                <w:rFonts w:asciiTheme="minorHAnsi" w:hAnsiTheme="minorHAnsi" w:cs="Arial"/>
                <w:strike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Utgångspunkten är att </w:t>
            </w:r>
            <w:r w:rsidR="00A947C4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man inte ger läkemedel till barn i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. Det är viktigt att personalen är försäkrad om att läkemedlet som ges barnet är nödvändigt och att de vet vad läkemedlet innehåller</w:t>
            </w:r>
            <w:r w:rsidRPr="00B14756">
              <w:rPr>
                <w:rFonts w:asciiTheme="minorHAnsi" w:hAnsiTheme="minorHAnsi" w:cs="Arial"/>
                <w:color w:val="FF0000"/>
                <w:sz w:val="18"/>
                <w:szCs w:val="18"/>
                <w:lang w:val="sv-FI"/>
              </w:rPr>
              <w:t>.</w:t>
            </w:r>
            <w:r w:rsidR="001A0132" w:rsidRPr="002A2B0F">
              <w:rPr>
                <w:rFonts w:asciiTheme="minorHAnsi" w:hAnsiTheme="minorHAnsi" w:cs="Arial"/>
                <w:color w:val="FF0000"/>
                <w:sz w:val="18"/>
                <w:szCs w:val="18"/>
                <w:lang w:val="sv-FI"/>
              </w:rPr>
              <w:t xml:space="preserve"> </w:t>
            </w:r>
            <w:r w:rsidR="001A0132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För barnets medicinering </w:t>
            </w:r>
            <w:r w:rsidR="002A2B0F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uppgörs ett skriftligt avtal</w:t>
            </w:r>
            <w:r w:rsidR="00A16731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: </w:t>
            </w:r>
          </w:p>
          <w:p w14:paraId="05874415" w14:textId="3F780C71" w:rsidR="00556969" w:rsidRPr="00E03015" w:rsidRDefault="00A947C4" w:rsidP="00E03015">
            <w:pPr>
              <w:pStyle w:val="Luettelokappale"/>
              <w:numPr>
                <w:ilvl w:val="0"/>
                <w:numId w:val="6"/>
              </w:num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Barnets individuella plan för läkemedelsbehandling</w:t>
            </w:r>
            <w:r w:rsidR="00A16731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och därtill blanketten för dokumentering av läkemedlets dosering; Genomförande av långvarig läkemedelsbehandling.</w:t>
            </w:r>
          </w:p>
          <w:p w14:paraId="314B9559" w14:textId="482C444D" w:rsidR="00556969" w:rsidRPr="00BC205D" w:rsidRDefault="00A947C4" w:rsidP="00BC205D">
            <w:pPr>
              <w:pStyle w:val="Luettelokappale"/>
              <w:numPr>
                <w:ilvl w:val="0"/>
                <w:numId w:val="6"/>
              </w:num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Avtal om tillfällig medicinering</w:t>
            </w:r>
            <w:r w:rsidR="00556969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</w:p>
          <w:p w14:paraId="63188D2B" w14:textId="44F2E4D6" w:rsidR="00556969" w:rsidRPr="0065604F" w:rsidRDefault="00556969" w:rsidP="00BF76A2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Barnet har </w:t>
            </w:r>
            <w:r w:rsidR="00A1673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en </w:t>
            </w:r>
            <w:r w:rsidR="00A16731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>individuell plan för läkemedelsbehandling</w:t>
            </w:r>
            <w:r w:rsidR="00641A2C" w:rsidRPr="00E0301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som är uppgjord / uppgörs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  <w:r w:rsidRPr="00BE1893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sv-FI"/>
              </w:rPr>
              <w:br/>
            </w:r>
            <w:r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Inom </w:t>
            </w:r>
            <w:r w:rsidR="00641A2C"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småbarnspedagogiska tjänsterna och i </w:t>
            </w:r>
            <w:r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enheterna finns </w:t>
            </w:r>
            <w:r w:rsidR="00641A2C"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principer och praxis </w:t>
            </w:r>
            <w:r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>hur man ger medicin åt barn.</w:t>
            </w:r>
            <w:r w:rsidR="00641A2C" w:rsidRPr="005E6E49">
              <w:rPr>
                <w:rFonts w:asciiTheme="minorHAnsi" w:hAnsiTheme="minorHAnsi" w:cs="Arial"/>
                <w:sz w:val="20"/>
                <w:szCs w:val="20"/>
                <w:lang w:val="sv-FI"/>
              </w:rPr>
              <w:t xml:space="preserve"> </w:t>
            </w:r>
          </w:p>
        </w:tc>
      </w:tr>
      <w:tr w:rsidR="00556969" w:rsidRPr="00120C96" w14:paraId="5573495B" w14:textId="77777777" w:rsidTr="008C40C9">
        <w:trPr>
          <w:trHeight w:val="1329"/>
        </w:trPr>
        <w:tc>
          <w:tcPr>
            <w:tcW w:w="1928" w:type="dxa"/>
          </w:tcPr>
          <w:p w14:paraId="18151206" w14:textId="4EEF8B6E" w:rsidR="00556969" w:rsidRPr="0065604F" w:rsidRDefault="00556969" w:rsidP="008C266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Specialdiet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25CF9E34" w14:textId="738FAEC4" w:rsidR="00556969" w:rsidRDefault="00556969" w:rsidP="00BF76A2">
            <w:pPr>
              <w:spacing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BE1893">
              <w:rPr>
                <w:sz w:val="18"/>
                <w:szCs w:val="18"/>
                <w:lang w:val="sv-FI"/>
              </w:rPr>
              <w:t xml:space="preserve">Ifall barnet har en specialdiet, behövs ett läkarutlåtande. Ifall det blir förändringar under verksamhetsperioden, tar vårdnadshavaren kontakt med rådgivningen eller hälsostationen. Läkarutlåtande </w:t>
            </w:r>
            <w:r w:rsidR="00BF76A2" w:rsidRPr="005E6E49">
              <w:rPr>
                <w:sz w:val="18"/>
                <w:szCs w:val="18"/>
                <w:lang w:val="sv-FI"/>
              </w:rPr>
              <w:t>behövs</w:t>
            </w:r>
            <w:r w:rsidRPr="005E6E49">
              <w:rPr>
                <w:sz w:val="18"/>
                <w:szCs w:val="18"/>
                <w:lang w:val="sv-FI"/>
              </w:rPr>
              <w:t xml:space="preserve"> </w:t>
            </w:r>
            <w:r w:rsidR="00BF76A2" w:rsidRPr="005E6E49">
              <w:rPr>
                <w:sz w:val="18"/>
                <w:szCs w:val="18"/>
                <w:lang w:val="sv-FI"/>
              </w:rPr>
              <w:t xml:space="preserve">i enighet med anvisningarna för </w:t>
            </w:r>
            <w:r w:rsidRPr="005E6E49">
              <w:rPr>
                <w:sz w:val="18"/>
                <w:szCs w:val="18"/>
                <w:lang w:val="sv-FI"/>
              </w:rPr>
              <w:t xml:space="preserve">blanketten </w:t>
            </w:r>
            <w:r w:rsidR="00BF76A2" w:rsidRPr="005E6E49">
              <w:rPr>
                <w:sz w:val="18"/>
                <w:szCs w:val="18"/>
                <w:lang w:val="sv-FI"/>
              </w:rPr>
              <w:t>Anmälan om specialdiet</w:t>
            </w:r>
            <w:r w:rsidR="00BF76A2">
              <w:rPr>
                <w:sz w:val="18"/>
                <w:szCs w:val="18"/>
                <w:lang w:val="sv-FI"/>
              </w:rPr>
              <w:t xml:space="preserve">. </w:t>
            </w:r>
            <w:r w:rsidRPr="00BE1893">
              <w:rPr>
                <w:sz w:val="18"/>
                <w:szCs w:val="18"/>
                <w:lang w:val="sv-FI"/>
              </w:rPr>
              <w:t xml:space="preserve">Utlåtandet bör uppdateras årligen, om det inte </w:t>
            </w:r>
            <w:r w:rsidRPr="005E6E49">
              <w:rPr>
                <w:sz w:val="18"/>
                <w:szCs w:val="18"/>
                <w:lang w:val="sv-FI"/>
              </w:rPr>
              <w:t>p</w:t>
            </w:r>
            <w:r w:rsidR="0074361A" w:rsidRPr="005E6E49">
              <w:rPr>
                <w:sz w:val="18"/>
                <w:szCs w:val="18"/>
                <w:lang w:val="sv-FI"/>
              </w:rPr>
              <w:t>.</w:t>
            </w:r>
            <w:r w:rsidRPr="005E6E49">
              <w:rPr>
                <w:sz w:val="18"/>
                <w:szCs w:val="18"/>
                <w:lang w:val="sv-FI"/>
              </w:rPr>
              <w:t>g</w:t>
            </w:r>
            <w:r w:rsidR="0074361A" w:rsidRPr="005E6E49">
              <w:rPr>
                <w:sz w:val="18"/>
                <w:szCs w:val="18"/>
                <w:lang w:val="sv-FI"/>
              </w:rPr>
              <w:t>.</w:t>
            </w:r>
            <w:r w:rsidRPr="005E6E49">
              <w:rPr>
                <w:sz w:val="18"/>
                <w:szCs w:val="18"/>
                <w:lang w:val="sv-FI"/>
              </w:rPr>
              <w:t>a</w:t>
            </w:r>
            <w:r w:rsidR="0074361A" w:rsidRPr="005E6E49">
              <w:rPr>
                <w:sz w:val="18"/>
                <w:szCs w:val="18"/>
                <w:lang w:val="sv-FI"/>
              </w:rPr>
              <w:t>.</w:t>
            </w:r>
            <w:r w:rsidRPr="005E6E49">
              <w:rPr>
                <w:sz w:val="18"/>
                <w:szCs w:val="18"/>
                <w:lang w:val="sv-FI"/>
              </w:rPr>
              <w:t xml:space="preserve"> </w:t>
            </w:r>
            <w:r w:rsidRPr="00BE1893">
              <w:rPr>
                <w:sz w:val="18"/>
                <w:szCs w:val="18"/>
                <w:lang w:val="sv-FI"/>
              </w:rPr>
              <w:t>sjukdomens art kan anses onödigt</w:t>
            </w:r>
            <w:r w:rsidR="0074361A" w:rsidRPr="00145003">
              <w:rPr>
                <w:color w:val="FF0000"/>
                <w:sz w:val="18"/>
                <w:szCs w:val="18"/>
                <w:lang w:val="sv-FI"/>
              </w:rPr>
              <w:t>.</w:t>
            </w:r>
          </w:p>
        </w:tc>
      </w:tr>
      <w:tr w:rsidR="00556969" w:rsidRPr="00120C96" w14:paraId="1B7EE195" w14:textId="77777777" w:rsidTr="008C40C9">
        <w:trPr>
          <w:trHeight w:val="1212"/>
        </w:trPr>
        <w:tc>
          <w:tcPr>
            <w:tcW w:w="1928" w:type="dxa"/>
          </w:tcPr>
          <w:p w14:paraId="46E2163C" w14:textId="183DC92C" w:rsidR="00556969" w:rsidRPr="0065604F" w:rsidRDefault="00556969" w:rsidP="0078608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Åskådningsfostran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D6F366A" w14:textId="1417FEEF" w:rsidR="00556969" w:rsidRDefault="00556969" w:rsidP="0090638F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Åskådningsfostran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är allmänbildande och det förverkligas som en del</w:t>
            </w:r>
            <w:r w:rsidR="004403F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av pedagogisk verksamhet</w:t>
            </w:r>
            <w:r w:rsidR="004403F4" w:rsidRPr="004403F4">
              <w:rPr>
                <w:rFonts w:asciiTheme="minorHAnsi" w:hAnsiTheme="minorHAnsi" w:cs="Arial"/>
                <w:color w:val="00B050"/>
                <w:sz w:val="18"/>
                <w:szCs w:val="18"/>
                <w:lang w:val="sv-FI"/>
              </w:rPr>
              <w:t xml:space="preserve">. </w:t>
            </w:r>
            <w:r w:rsidR="004403F4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Tillsammans med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barne</w:t>
            </w:r>
            <w:r w:rsidR="004403F4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n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403F4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bekantar man sig med</w:t>
            </w:r>
            <w:r w:rsidR="00C003C6" w:rsidRPr="00425374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="00C003C6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olika </w:t>
            </w:r>
            <w:r w:rsidR="00E04A98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religioner, </w:t>
            </w:r>
            <w:r w:rsidR="00C003C6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åskådningar och traditioner som hänger ihop med dem</w:t>
            </w:r>
            <w:r w:rsidR="00C003C6" w:rsidRPr="00C003C6">
              <w:rPr>
                <w:rFonts w:asciiTheme="minorHAnsi" w:hAnsiTheme="minorHAnsi" w:cs="Arial"/>
                <w:color w:val="00B050"/>
                <w:sz w:val="18"/>
                <w:szCs w:val="18"/>
                <w:lang w:val="sv-FI"/>
              </w:rPr>
              <w:t>.</w:t>
            </w:r>
            <w:r w:rsidR="004403F4" w:rsidRPr="004403F4">
              <w:rPr>
                <w:rFonts w:asciiTheme="minorHAnsi" w:hAnsiTheme="minorHAnsi" w:cs="Arial"/>
                <w:color w:val="00B050"/>
                <w:sz w:val="18"/>
                <w:szCs w:val="18"/>
                <w:lang w:val="sv-FI"/>
              </w:rPr>
              <w:t xml:space="preserve"> 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 är religi</w:t>
            </w:r>
            <w:r w:rsidR="003D6CAB">
              <w:rPr>
                <w:rFonts w:asciiTheme="minorHAnsi" w:hAnsiTheme="minorHAnsi" w:cs="Arial"/>
                <w:sz w:val="18"/>
                <w:szCs w:val="18"/>
                <w:lang w:val="sv-FI"/>
              </w:rPr>
              <w:t>öst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, </w:t>
            </w:r>
            <w:r w:rsidR="003D6CAB">
              <w:rPr>
                <w:rFonts w:asciiTheme="minorHAnsi" w:hAnsiTheme="minorHAnsi" w:cs="Arial"/>
                <w:sz w:val="18"/>
                <w:szCs w:val="18"/>
                <w:lang w:val="sv-FI"/>
              </w:rPr>
              <w:t>konfessionellt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och </w:t>
            </w:r>
            <w:r w:rsidR="003D6CAB">
              <w:rPr>
                <w:rFonts w:asciiTheme="minorHAnsi" w:hAnsiTheme="minorHAnsi" w:cs="Arial"/>
                <w:sz w:val="18"/>
                <w:szCs w:val="18"/>
                <w:lang w:val="sv-FI"/>
              </w:rPr>
              <w:t>parti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politi</w:t>
            </w:r>
            <w:r w:rsidR="003D6CAB">
              <w:rPr>
                <w:rFonts w:asciiTheme="minorHAnsi" w:hAnsiTheme="minorHAnsi" w:cs="Arial"/>
                <w:sz w:val="18"/>
                <w:szCs w:val="18"/>
                <w:lang w:val="sv-FI"/>
              </w:rPr>
              <w:t>skt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obunden</w:t>
            </w:r>
            <w:r w:rsid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Barnet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styrs inte till någon tro och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man påverkar inte barnets </w:t>
            </w:r>
            <w:r w:rsidR="00C003C6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åskådning</w:t>
            </w:r>
            <w:r w:rsidR="00C003C6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BE1893">
              <w:rPr>
                <w:sz w:val="18"/>
                <w:szCs w:val="18"/>
                <w:lang w:val="sv-FI"/>
              </w:rPr>
              <w:t xml:space="preserve">Inom åskådningsfostran bekantar man sig tillsammans I första hand med de religioner och övriga åskådningar som finns I barngruppen. </w:t>
            </w:r>
            <w:r w:rsidRPr="005B433B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Även religionslöshet granskas i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parallellt med övriga världsuppfattningar.</w:t>
            </w:r>
          </w:p>
          <w:p w14:paraId="5E87656F" w14:textId="39DDB859" w:rsidR="00556969" w:rsidRDefault="00C003C6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Barnets </w:t>
            </w:r>
            <w:r w:rsidR="00556969"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åskådning är </w:t>
            </w:r>
          </w:p>
          <w:p w14:paraId="0B4B46F1" w14:textId="77777777" w:rsidR="00556969" w:rsidRPr="0065604F" w:rsidRDefault="00556969" w:rsidP="008C266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Evangelisk-luthersk</w:t>
            </w:r>
          </w:p>
          <w:p w14:paraId="61ED4971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Annat kristet religionssamfund, vilket? </w:t>
            </w:r>
            <w:r w:rsidRPr="2A83E5F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fldChar w:fldCharType="end"/>
            </w:r>
          </w:p>
          <w:p w14:paraId="67274F3D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Övrig religion, vilken?</w:t>
            </w:r>
            <w:r w:rsidRPr="2A83E5F1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2A83E5F1">
              <w:fldChar w:fldCharType="end"/>
            </w:r>
          </w:p>
          <w:p w14:paraId="6A17B32B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Utan religion</w:t>
            </w:r>
          </w:p>
          <w:p w14:paraId="2A417AEC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2D1584B4" w14:textId="77777777" w:rsidR="00556969" w:rsidRPr="00BE1893" w:rsidRDefault="00556969" w:rsidP="00B96370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</w:pP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Samarbete med den lokala </w:t>
            </w:r>
            <w:proofErr w:type="spellStart"/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ev.lut.församlingen</w:t>
            </w:r>
            <w:proofErr w:type="spellEnd"/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:</w:t>
            </w:r>
          </w:p>
          <w:p w14:paraId="261B3567" w14:textId="3D8D7E34" w:rsidR="00556969" w:rsidRPr="00425374" w:rsidRDefault="00556969" w:rsidP="00B96370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</w:pP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I enheterna: Småbarnspedagogiken gör samarbete med den lokala församlingen (</w:t>
            </w:r>
            <w:proofErr w:type="spellStart"/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ev.lut</w:t>
            </w:r>
            <w:proofErr w:type="spellEnd"/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). 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br/>
              <w:t>Ifall en representant från församlingen besöker enheten och</w:t>
            </w:r>
            <w:r w:rsidR="00FF3AB5" w:rsidRPr="00FF3AB5">
              <w:rPr>
                <w:rFonts w:asciiTheme="minorHAnsi" w:hAnsiTheme="minorHAnsi" w:cs="Arial"/>
                <w:color w:val="00B050"/>
                <w:sz w:val="18"/>
                <w:szCs w:val="18"/>
                <w:lang w:val="sv-FI"/>
              </w:rPr>
              <w:t xml:space="preserve"> </w:t>
            </w:r>
            <w:r w:rsidR="00FF3AB5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>verksamheten</w:t>
            </w:r>
            <w:r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FF3AB5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har inslag av ev. lut. tro </w:t>
            </w:r>
            <w:r w:rsidR="00FF3AB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f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år barnet delta i verksamheten</w:t>
            </w:r>
            <w:r w:rsidR="00FF3AB5" w:rsidRPr="00E56ABD">
              <w:rPr>
                <w:rFonts w:asciiTheme="minorHAnsi" w:hAnsiTheme="minorHAnsi" w:cs="Arial"/>
                <w:sz w:val="18"/>
                <w:szCs w:val="18"/>
                <w:lang w:val="sv-FI"/>
              </w:rPr>
              <w:t>?</w:t>
            </w:r>
          </w:p>
          <w:p w14:paraId="7CDC664A" w14:textId="77777777" w:rsidR="00556969" w:rsidRDefault="00556969" w:rsidP="00B96370">
            <w:pPr>
              <w:spacing w:before="12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Ja     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Nej</w:t>
            </w:r>
          </w:p>
          <w:p w14:paraId="2E4D15BA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5E474953" w14:textId="77777777" w:rsidR="00556969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Julkyrkan och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vår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>kyrkan</w:t>
            </w:r>
            <w:proofErr w:type="spellEnd"/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har inslag av evangelisk-luthersk religion. Får barnet delta i dessa?</w:t>
            </w:r>
          </w:p>
          <w:p w14:paraId="6FD4DD4D" w14:textId="77777777" w:rsidR="00556969" w:rsidRPr="0065604F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543ABF3E" w14:textId="77777777" w:rsidR="00556969" w:rsidRDefault="00556969" w:rsidP="003A280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Ja      </w:t>
            </w:r>
            <w:r w:rsidRPr="2A83E5F1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FORMCHECKBOX </w:instrTex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2A83E5F1">
              <w:fldChar w:fldCharType="end"/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Nej</w:t>
            </w:r>
          </w:p>
          <w:p w14:paraId="6CC7997E" w14:textId="77777777" w:rsidR="00556969" w:rsidRDefault="00556969" w:rsidP="003A280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318CC3A7" w14:textId="4AB760CA" w:rsidR="00556969" w:rsidRPr="0065604F" w:rsidRDefault="00556969" w:rsidP="0042537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Ifall barnet inte deltar i dessa tillställningar, arrangeras parallellt annat program i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småbarnspedagogiken.</w:t>
            </w: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</w:p>
        </w:tc>
      </w:tr>
      <w:tr w:rsidR="00556969" w:rsidRPr="00120C96" w14:paraId="46E662E2" w14:textId="77777777" w:rsidTr="008C40C9">
        <w:trPr>
          <w:trHeight w:val="1616"/>
        </w:trPr>
        <w:tc>
          <w:tcPr>
            <w:tcW w:w="1928" w:type="dxa"/>
          </w:tcPr>
          <w:p w14:paraId="67E5301E" w14:textId="639E597C" w:rsidR="00556969" w:rsidRPr="0065604F" w:rsidRDefault="00556969" w:rsidP="00CB4479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2A83E5F1"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  <w:lastRenderedPageBreak/>
              <w:t>Stöd för tillväxt och inlärning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5CCAC1BA" w14:textId="745D584E" w:rsidR="00556969" w:rsidRPr="00817DC3" w:rsidRDefault="00556969" w:rsidP="008C40C9">
            <w:pPr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BE1893">
              <w:rPr>
                <w:sz w:val="18"/>
                <w:szCs w:val="18"/>
                <w:lang w:val="sv-FI"/>
              </w:rPr>
              <w:t xml:space="preserve">Småbarnspedagogiken förverkligas som en gemensam service för alla, där varje barn kan verka, utvecklas och lära sig som en unik individ samt medlem av samfundet. </w:t>
            </w:r>
            <w:r w:rsidR="00713DA9" w:rsidRPr="00425374">
              <w:rPr>
                <w:sz w:val="18"/>
                <w:szCs w:val="18"/>
                <w:lang w:val="sv-FI"/>
              </w:rPr>
              <w:t xml:space="preserve">Man arbetar för att utveckla en </w:t>
            </w:r>
            <w:r w:rsidRPr="00BE1893">
              <w:rPr>
                <w:sz w:val="18"/>
                <w:szCs w:val="18"/>
                <w:lang w:val="sv-FI"/>
              </w:rPr>
              <w:t>inkluderande och mångkulturellt stödjande</w:t>
            </w:r>
            <w:r w:rsidR="00713DA9">
              <w:rPr>
                <w:sz w:val="18"/>
                <w:szCs w:val="18"/>
                <w:lang w:val="sv-FI"/>
              </w:rPr>
              <w:t xml:space="preserve"> verksamhet</w:t>
            </w:r>
            <w:r w:rsidRPr="00BE1893">
              <w:rPr>
                <w:sz w:val="18"/>
                <w:szCs w:val="18"/>
                <w:lang w:val="sv-FI"/>
              </w:rPr>
              <w:t xml:space="preserve">. Barnet har rätt till </w:t>
            </w:r>
            <w:r w:rsidR="00713DA9" w:rsidRPr="00425374">
              <w:rPr>
                <w:sz w:val="18"/>
                <w:szCs w:val="18"/>
                <w:lang w:val="sv-FI"/>
              </w:rPr>
              <w:t xml:space="preserve">individuellt </w:t>
            </w:r>
            <w:r w:rsidRPr="00BE1893">
              <w:rPr>
                <w:sz w:val="18"/>
                <w:szCs w:val="18"/>
                <w:lang w:val="sv-FI"/>
              </w:rPr>
              <w:t xml:space="preserve">stöd för tillväxt och inlärning. </w:t>
            </w:r>
            <w:r w:rsidR="00713DA9" w:rsidRPr="00425374">
              <w:rPr>
                <w:sz w:val="18"/>
                <w:szCs w:val="18"/>
                <w:lang w:val="sv-FI"/>
              </w:rPr>
              <w:t>Stödet till barnet planeras mångprofessionellt</w:t>
            </w:r>
            <w:r w:rsidR="00713DA9" w:rsidRPr="00713DA9">
              <w:rPr>
                <w:color w:val="00B050"/>
                <w:sz w:val="18"/>
                <w:szCs w:val="18"/>
                <w:lang w:val="sv-FI"/>
              </w:rPr>
              <w:t xml:space="preserve"> </w:t>
            </w:r>
            <w:r w:rsidRPr="00BE1893">
              <w:rPr>
                <w:sz w:val="18"/>
                <w:szCs w:val="18"/>
                <w:lang w:val="sv-FI"/>
              </w:rPr>
              <w:t>i samarbete med vårdnadshavarn</w:t>
            </w:r>
            <w:r w:rsidRPr="00E56ABD">
              <w:rPr>
                <w:sz w:val="18"/>
                <w:szCs w:val="18"/>
                <w:lang w:val="sv-FI"/>
              </w:rPr>
              <w:t>a</w:t>
            </w:r>
            <w:r w:rsidR="00713DA9" w:rsidRPr="00E56ABD">
              <w:rPr>
                <w:sz w:val="18"/>
                <w:szCs w:val="18"/>
                <w:lang w:val="sv-FI"/>
              </w:rPr>
              <w:t>,</w:t>
            </w:r>
            <w:r w:rsidRPr="00E56ABD">
              <w:rPr>
                <w:sz w:val="18"/>
                <w:szCs w:val="18"/>
                <w:lang w:val="sv-FI"/>
              </w:rPr>
              <w:t xml:space="preserve"> </w:t>
            </w:r>
            <w:r w:rsidRPr="00BE1893">
              <w:rPr>
                <w:sz w:val="18"/>
                <w:szCs w:val="18"/>
                <w:lang w:val="sv-FI"/>
              </w:rPr>
              <w:t xml:space="preserve">eventuellt andra sakkunniga och personalen. </w:t>
            </w:r>
            <w:r w:rsidRPr="00425374">
              <w:rPr>
                <w:sz w:val="18"/>
                <w:szCs w:val="18"/>
                <w:lang w:val="sv-FI"/>
              </w:rPr>
              <w:t xml:space="preserve">Personalen </w:t>
            </w:r>
            <w:r w:rsidR="006B54E7" w:rsidRPr="00425374">
              <w:rPr>
                <w:sz w:val="18"/>
                <w:szCs w:val="18"/>
                <w:lang w:val="sv-FI"/>
              </w:rPr>
              <w:t>kontaktar vårdnadshavaren genast då</w:t>
            </w:r>
            <w:r w:rsidR="006B54E7" w:rsidRPr="006B54E7">
              <w:rPr>
                <w:color w:val="00B050"/>
                <w:sz w:val="18"/>
                <w:szCs w:val="18"/>
                <w:lang w:val="sv-FI"/>
              </w:rPr>
              <w:t xml:space="preserve"> </w:t>
            </w:r>
            <w:r w:rsidRPr="00BE1893">
              <w:rPr>
                <w:sz w:val="18"/>
                <w:szCs w:val="18"/>
                <w:lang w:val="sv-FI"/>
              </w:rPr>
              <w:t xml:space="preserve">det framkommer utmaningar med inlärning och utveckling </w:t>
            </w:r>
            <w:r w:rsidR="006B54E7" w:rsidRPr="00425374">
              <w:rPr>
                <w:sz w:val="18"/>
                <w:szCs w:val="18"/>
                <w:lang w:val="sv-FI"/>
              </w:rPr>
              <w:t xml:space="preserve">hos barnet </w:t>
            </w:r>
            <w:r w:rsidRPr="00BE1893">
              <w:rPr>
                <w:sz w:val="18"/>
                <w:szCs w:val="18"/>
                <w:lang w:val="sv-FI"/>
              </w:rPr>
              <w:t xml:space="preserve">eller när man är bekymrad för barnets välmående. Vid anordnandet av stöd och uppgörande av </w:t>
            </w:r>
            <w:r w:rsidR="00874BAC" w:rsidRPr="00425374">
              <w:rPr>
                <w:sz w:val="18"/>
                <w:szCs w:val="18"/>
                <w:lang w:val="sv-FI"/>
              </w:rPr>
              <w:t xml:space="preserve">nödvändiga </w:t>
            </w:r>
            <w:r w:rsidRPr="00BE1893">
              <w:rPr>
                <w:sz w:val="18"/>
                <w:szCs w:val="18"/>
                <w:lang w:val="sv-FI"/>
              </w:rPr>
              <w:t>dokument kan man anlita speciallärartjänster</w:t>
            </w:r>
            <w:r w:rsidRPr="00425374">
              <w:rPr>
                <w:sz w:val="18"/>
                <w:szCs w:val="18"/>
                <w:lang w:val="sv-FI"/>
              </w:rPr>
              <w:t>. Vid anordna</w:t>
            </w:r>
            <w:r w:rsidR="00286048" w:rsidRPr="00425374">
              <w:rPr>
                <w:sz w:val="18"/>
                <w:szCs w:val="18"/>
                <w:lang w:val="sv-FI"/>
              </w:rPr>
              <w:t>n</w:t>
            </w:r>
            <w:r w:rsidRPr="00425374">
              <w:rPr>
                <w:sz w:val="18"/>
                <w:szCs w:val="18"/>
                <w:lang w:val="sv-FI"/>
              </w:rPr>
              <w:t>de av stöd för barnet</w:t>
            </w:r>
            <w:r w:rsidR="00286048" w:rsidRPr="00425374">
              <w:rPr>
                <w:sz w:val="18"/>
                <w:szCs w:val="18"/>
                <w:lang w:val="sv-FI"/>
              </w:rPr>
              <w:t>,</w:t>
            </w:r>
            <w:r w:rsidRPr="00425374">
              <w:rPr>
                <w:sz w:val="18"/>
                <w:szCs w:val="18"/>
                <w:lang w:val="sv-FI"/>
              </w:rPr>
              <w:t xml:space="preserve"> </w:t>
            </w:r>
            <w:r w:rsidR="00817DC3" w:rsidRPr="00425374">
              <w:rPr>
                <w:sz w:val="18"/>
                <w:szCs w:val="18"/>
                <w:lang w:val="sv-FI"/>
              </w:rPr>
              <w:t>beaktas stödets kontinuitet till förskolan</w:t>
            </w:r>
            <w:r w:rsidR="00817DC3" w:rsidRPr="00817DC3">
              <w:rPr>
                <w:color w:val="FF0000"/>
                <w:sz w:val="18"/>
                <w:szCs w:val="18"/>
                <w:lang w:val="sv-FI"/>
              </w:rPr>
              <w:t xml:space="preserve">. </w:t>
            </w:r>
          </w:p>
        </w:tc>
      </w:tr>
      <w:tr w:rsidR="00556969" w:rsidRPr="00F3554E" w14:paraId="38D3D161" w14:textId="77777777" w:rsidTr="008C40C9">
        <w:trPr>
          <w:trHeight w:val="567"/>
        </w:trPr>
        <w:tc>
          <w:tcPr>
            <w:tcW w:w="1928" w:type="dxa"/>
          </w:tcPr>
          <w:p w14:paraId="164150A9" w14:textId="323975B5" w:rsidR="00556969" w:rsidRPr="0065604F" w:rsidRDefault="00556969" w:rsidP="008D150F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Försäkring och ersättningspraxis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6165726D" w14:textId="77777777" w:rsidR="00556969" w:rsidRPr="0065604F" w:rsidRDefault="00556969" w:rsidP="008C266F">
            <w:pPr>
              <w:spacing w:before="8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Sjundeå kommun har försäkrat alla barn som deltar i kommunal småbarnspedagogik med en frivillig försäkring. Den olycksfallsförsäkring som Sjundeå kommun tecknat täcker eventuella olycksfall under barnets tid i småbarnspedagogik samt under de direkta resorna mellan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småbarnspedagogikens enhet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och hemmet. Vid olycksfall använder sig personalen inom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småbarnspedagogik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i Sjundeå av kommunens hälsovårdstjänster. Försäkringen ersätter inte hälsovård inom den privata sektorn.</w:t>
            </w:r>
          </w:p>
          <w:p w14:paraId="4DDBEF00" w14:textId="383EA702" w:rsidR="00556969" w:rsidRPr="0065604F" w:rsidRDefault="00556969" w:rsidP="003A280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814811" w14:paraId="6B142D9F" w14:textId="77777777" w:rsidTr="008C40C9">
        <w:trPr>
          <w:trHeight w:val="567"/>
        </w:trPr>
        <w:tc>
          <w:tcPr>
            <w:tcW w:w="1928" w:type="dxa"/>
          </w:tcPr>
          <w:p w14:paraId="5B7B36FA" w14:textId="3570F023" w:rsidR="00556969" w:rsidRPr="0065604F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highlight w:val="yellow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Om barnet insjuknar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/olyckor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48B93A78" w14:textId="2862D51F" w:rsidR="00556969" w:rsidRDefault="00556969" w:rsidP="2A83E5F1">
            <w:pPr>
              <w:spacing w:before="80" w:after="40"/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</w:pPr>
            <w:r w:rsidRPr="2A83E5F1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Föräldrarna ansvarar för barnets hälsovård. Om barnet insjuknar ska vårdnadshavarna vid behov kontakta hälsovårdspersonalen. </w:t>
            </w:r>
            <w:r w:rsidRPr="0090638F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 xml:space="preserve">Det är viktigt för </w:t>
            </w:r>
            <w:r w:rsidR="006B54E7" w:rsidRPr="00D941AC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 xml:space="preserve">personalen i </w:t>
            </w:r>
            <w:r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>småbarnspedagogiken</w:t>
            </w:r>
            <w:r w:rsidRPr="0090638F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 xml:space="preserve"> att veta, vem man </w:t>
            </w:r>
            <w:r w:rsidR="006B54E7" w:rsidRPr="00425374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 xml:space="preserve">dagtid </w:t>
            </w:r>
            <w:r w:rsidRPr="0090638F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>k</w:t>
            </w:r>
            <w:r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>ontaktar</w:t>
            </w:r>
            <w:r w:rsidRPr="0090638F">
              <w:rPr>
                <w:rFonts w:asciiTheme="minorHAnsi" w:eastAsia="Times New Roman" w:hAnsiTheme="minorHAnsi"/>
                <w:sz w:val="18"/>
                <w:szCs w:val="18"/>
                <w:lang w:val="sv-FI" w:eastAsia="fi-FI"/>
              </w:rPr>
              <w:t xml:space="preserve"> om barnet eventuellt insjuknar/råkar ut för en olycka. </w:t>
            </w:r>
          </w:p>
          <w:p w14:paraId="0504D993" w14:textId="566F2F96" w:rsidR="00556969" w:rsidRPr="0090638F" w:rsidRDefault="00556969" w:rsidP="2A83E5F1">
            <w:pPr>
              <w:spacing w:before="80" w:after="40"/>
              <w:rPr>
                <w:rFonts w:asciiTheme="minorHAnsi" w:eastAsia="Times New Roman" w:hAnsiTheme="minorHAnsi" w:cs="Arial"/>
                <w:sz w:val="18"/>
                <w:szCs w:val="18"/>
                <w:lang w:val="sv-FI" w:eastAsia="fi-FI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sv-FI" w:eastAsia="fi-FI"/>
              </w:rPr>
              <w:t xml:space="preserve">Namn: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F720B8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bookmarkStart w:id="0" w:name="_GoBack"/>
            <w:bookmarkEnd w:id="0"/>
          </w:p>
          <w:p w14:paraId="48FB8DD9" w14:textId="33E86E18" w:rsidR="00556969" w:rsidRPr="0065604F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val="sv-FI"/>
              </w:rPr>
            </w:pPr>
          </w:p>
        </w:tc>
      </w:tr>
      <w:tr w:rsidR="00556969" w:rsidRPr="00425374" w14:paraId="23E29A25" w14:textId="77777777" w:rsidTr="008C40C9">
        <w:trPr>
          <w:trHeight w:val="567"/>
        </w:trPr>
        <w:tc>
          <w:tcPr>
            <w:tcW w:w="1928" w:type="dxa"/>
          </w:tcPr>
          <w:p w14:paraId="48692E23" w14:textId="0B79B042" w:rsidR="00556969" w:rsidRPr="00814811" w:rsidRDefault="00556969" w:rsidP="2A83E5F1">
            <w:pPr>
              <w:spacing w:before="40" w:after="4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Barnets individuella plan för småbarnspedagogik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3CF2D8B6" w14:textId="1F323C7C" w:rsidR="00556969" w:rsidRPr="00425374" w:rsidRDefault="00556969" w:rsidP="00425374">
            <w:pPr>
              <w:spacing w:before="80"/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</w:pP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I Sjundeå kommun </w:t>
            </w:r>
            <w:r w:rsidR="00F30693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används 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en lagstadgad individuell plan för barnet</w:t>
            </w:r>
            <w:r w:rsidR="00D941AC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s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 småbarnspedagogik</w:t>
            </w:r>
            <w:r w:rsidR="002E62B5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, i</w:t>
            </w:r>
            <w:r w:rsidR="00F30693" w:rsidRPr="002E62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Pr="002E62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vilken uppgörs 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tillsammans med vårdnadshavarna de pedagogiska målen och hur man uppnår dem i vardagen. </w:t>
            </w:r>
            <w:r w:rsidR="00286048" w:rsidRPr="00425374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Planen för småbarnspedagogik </w:t>
            </w:r>
            <w:r w:rsidRPr="00BE1893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utvärderas minst en gång i året och alltid då det behövs. </w:t>
            </w:r>
            <w:r w:rsidRPr="002860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Som utgångspunkt är barnet</w:t>
            </w:r>
            <w:r w:rsidR="003B163F" w:rsidRPr="002860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>s</w:t>
            </w:r>
            <w:r w:rsidRPr="00286048">
              <w:rPr>
                <w:rFonts w:asciiTheme="minorHAnsi" w:hAnsiTheme="minorHAnsi" w:cs="Arial"/>
                <w:color w:val="000000" w:themeColor="text1"/>
                <w:sz w:val="18"/>
                <w:szCs w:val="18"/>
                <w:lang w:val="sv-FI"/>
              </w:rPr>
              <w:t xml:space="preserve"> behov och bästa. </w:t>
            </w:r>
          </w:p>
        </w:tc>
      </w:tr>
      <w:tr w:rsidR="00556969" w:rsidRPr="00120C96" w14:paraId="05E18036" w14:textId="77777777" w:rsidTr="008C40C9">
        <w:trPr>
          <w:trHeight w:val="567"/>
        </w:trPr>
        <w:tc>
          <w:tcPr>
            <w:tcW w:w="1928" w:type="dxa"/>
          </w:tcPr>
          <w:p w14:paraId="2E2FF944" w14:textId="47676113" w:rsidR="00556969" w:rsidRPr="0065604F" w:rsidRDefault="00556969" w:rsidP="00A021F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Samarbete med vårdnadshavarna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</w:tcPr>
          <w:p w14:paraId="06F1539D" w14:textId="37C14A42" w:rsidR="00556969" w:rsidRPr="00BE1893" w:rsidRDefault="00556969" w:rsidP="00C64B7F">
            <w:pPr>
              <w:spacing w:before="80"/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</w:pP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>Ansvaret för samarbete</w:t>
            </w:r>
            <w:r w:rsidR="00F306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som görs med vårdnadshavarna ligger hos personalen på enheten. </w:t>
            </w:r>
            <w:r w:rsidR="002E62B5" w:rsidRPr="002E62B5">
              <w:rPr>
                <w:rFonts w:asciiTheme="minorHAnsi" w:hAnsiTheme="minorHAnsi"/>
                <w:sz w:val="20"/>
                <w:szCs w:val="20"/>
                <w:lang w:val="sv-FI"/>
              </w:rPr>
              <w:t>U</w:t>
            </w:r>
            <w:r w:rsidRPr="002E62B5">
              <w:rPr>
                <w:rFonts w:asciiTheme="minorHAnsi" w:hAnsiTheme="minorHAnsi"/>
                <w:sz w:val="20"/>
                <w:szCs w:val="20"/>
                <w:lang w:val="sv-FI"/>
              </w:rPr>
              <w:t>tgån</w:t>
            </w:r>
            <w:r w:rsidR="00286048" w:rsidRPr="002E62B5">
              <w:rPr>
                <w:rFonts w:asciiTheme="minorHAnsi" w:hAnsiTheme="minorHAnsi"/>
                <w:sz w:val="20"/>
                <w:szCs w:val="20"/>
                <w:lang w:val="sv-FI"/>
              </w:rPr>
              <w:t>g</w:t>
            </w:r>
            <w:r w:rsidRPr="002E62B5">
              <w:rPr>
                <w:rFonts w:asciiTheme="minorHAnsi" w:hAnsiTheme="minorHAnsi"/>
                <w:sz w:val="20"/>
                <w:szCs w:val="20"/>
                <w:lang w:val="sv-FI"/>
              </w:rPr>
              <w:t>spunkt</w:t>
            </w:r>
            <w:r w:rsidR="00F30693" w:rsidRPr="002E62B5">
              <w:rPr>
                <w:rFonts w:asciiTheme="minorHAnsi" w:hAnsiTheme="minorHAnsi"/>
                <w:sz w:val="20"/>
                <w:szCs w:val="20"/>
                <w:lang w:val="sv-FI"/>
              </w:rPr>
              <w:t>en</w:t>
            </w:r>
            <w:r w:rsidRPr="002E62B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är att bygga upp förtroende samt en jämlik dialog och ömsesidig respekt. I samarbetet beaktas familjernas individuella behov. Vårdnadshavarna har möjlighet att delta i enhetens verksamhet bl.a. via olika tillställningar. Vårdnadshavarna får också delta i utvärdering av </w:t>
            </w:r>
            <w:r w:rsidR="00F30693" w:rsidRPr="002E62B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enhetens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verksamhet. Man diskuterar med vårdnadshavarna om hur barnets tillväxt och inlärning framskrider. </w:t>
            </w:r>
          </w:p>
          <w:p w14:paraId="08367DBC" w14:textId="2D825750" w:rsidR="002E62B5" w:rsidRPr="002E62B5" w:rsidRDefault="00556969" w:rsidP="008C40C9">
            <w:pPr>
              <w:spacing w:before="80" w:after="4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>Tankar och</w:t>
            </w:r>
            <w:r w:rsidR="00F306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 </w:t>
            </w:r>
            <w:r w:rsidR="00F30693" w:rsidRPr="002E62B5">
              <w:rPr>
                <w:rFonts w:asciiTheme="minorHAnsi" w:hAnsiTheme="minorHAnsi"/>
                <w:sz w:val="20"/>
                <w:szCs w:val="20"/>
                <w:lang w:val="sv-FI"/>
              </w:rPr>
              <w:t>önskemål</w:t>
            </w:r>
            <w:r w:rsidRPr="002E62B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BE1893">
              <w:rPr>
                <w:rFonts w:asciiTheme="minorHAnsi" w:hAnsiTheme="minorHAnsi"/>
                <w:color w:val="000000" w:themeColor="text1"/>
                <w:sz w:val="20"/>
                <w:szCs w:val="20"/>
                <w:lang w:val="sv-FI"/>
              </w:rPr>
              <w:t xml:space="preserve">om samarbete: 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C0A875D" w14:textId="2FB1ECEF" w:rsidR="00556969" w:rsidRPr="0065604F" w:rsidRDefault="00556969" w:rsidP="00DF5C4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F3554E" w14:paraId="6F528A1C" w14:textId="77777777" w:rsidTr="008C40C9">
        <w:trPr>
          <w:trHeight w:val="567"/>
        </w:trPr>
        <w:tc>
          <w:tcPr>
            <w:tcW w:w="1928" w:type="dxa"/>
          </w:tcPr>
          <w:p w14:paraId="759531A0" w14:textId="77777777" w:rsidR="00556969" w:rsidRPr="0065604F" w:rsidRDefault="00556969" w:rsidP="00A72F8E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Elektronisk upp-</w:t>
            </w:r>
          </w:p>
          <w:p w14:paraId="779DCA65" w14:textId="77777777" w:rsidR="00556969" w:rsidRPr="0065604F" w:rsidRDefault="00556969" w:rsidP="00A72F8E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följning av </w:t>
            </w:r>
          </w:p>
          <w:p w14:paraId="7B6A8DE2" w14:textId="77777777" w:rsidR="00556969" w:rsidRPr="0065604F" w:rsidRDefault="00556969" w:rsidP="00A72F8E">
            <w:pPr>
              <w:keepNext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närvaro och </w:t>
            </w:r>
          </w:p>
          <w:p w14:paraId="182BD6BF" w14:textId="12105B7B" w:rsidR="00556969" w:rsidRPr="0065604F" w:rsidRDefault="00556969" w:rsidP="00A021F3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NFC-tag</w:t>
            </w:r>
            <w:r w:rsidR="003334FD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g</w:t>
            </w:r>
          </w:p>
        </w:tc>
        <w:tc>
          <w:tcPr>
            <w:tcW w:w="82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1737880" w14:textId="5A588A74" w:rsidR="00556969" w:rsidRPr="0065604F" w:rsidRDefault="00556969" w:rsidP="008C266F">
            <w:pPr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Småbarnspedagogiken i Sjundeå använder sig av ett elektroniskt mobilsystem för registrering av ankomst- och avfärdstider. Taggarna är på vårdnadshavarnas ansvar från den dag som barnen börjar i den kommunala småbarnspedagogiken och ansvaret upphör när barnet slutar i förskolan.  Bildningskansliet ska omedelbart informeras om försvunna eller </w:t>
            </w:r>
            <w:r w:rsidR="00E041CC">
              <w:rPr>
                <w:rFonts w:asciiTheme="minorHAnsi" w:hAnsiTheme="minorHAnsi" w:cs="Arial"/>
                <w:sz w:val="18"/>
                <w:szCs w:val="18"/>
                <w:lang w:val="sv-FI"/>
              </w:rPr>
              <w:t>o</w:t>
            </w:r>
            <w:r w:rsidR="00E041CC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returnerade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taggar och bildningskansliet fakturerar 10 €/tag. Det är vårdnadshavarna som ansvarar för överlåtande av tag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g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en efter att förskoleundervisningen avslutats.</w:t>
            </w:r>
          </w:p>
          <w:p w14:paraId="35E29E2B" w14:textId="77777777" w:rsidR="00556969" w:rsidRPr="0065604F" w:rsidRDefault="00556969" w:rsidP="008D150F">
            <w:pPr>
              <w:spacing w:before="16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Vi har mottagit 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 NFC-taggar.</w:t>
            </w:r>
          </w:p>
          <w:p w14:paraId="51DA9F07" w14:textId="77777777" w:rsidR="00556969" w:rsidRPr="0065604F" w:rsidRDefault="00556969" w:rsidP="008D150F">
            <w:pPr>
              <w:spacing w:before="16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Vi har återlämnat 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st. NFC-taggar. Datum för återlämning: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4B13AD5A" w14:textId="77777777" w:rsidR="00556969" w:rsidRPr="0065604F" w:rsidRDefault="00556969" w:rsidP="008C266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B03D106" w14:textId="3586EE81" w:rsidR="00556969" w:rsidRPr="0065604F" w:rsidRDefault="00556969" w:rsidP="008C266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Vårdnadshavarens underskrift</w:t>
            </w:r>
          </w:p>
          <w:p w14:paraId="12248578" w14:textId="4D7D26CD" w:rsidR="00556969" w:rsidRPr="0065604F" w:rsidRDefault="00556969" w:rsidP="003A2803">
            <w:pPr>
              <w:spacing w:before="8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F3554E" w14:paraId="76F008AE" w14:textId="77777777" w:rsidTr="008C40C9">
        <w:trPr>
          <w:trHeight w:val="567"/>
        </w:trPr>
        <w:tc>
          <w:tcPr>
            <w:tcW w:w="1928" w:type="dxa"/>
          </w:tcPr>
          <w:p w14:paraId="41149C56" w14:textId="77777777" w:rsidR="00556969" w:rsidRPr="0065604F" w:rsidRDefault="00556969" w:rsidP="00AB024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Annat som bör noteras: </w:t>
            </w:r>
          </w:p>
          <w:p w14:paraId="4EBE76A5" w14:textId="77777777" w:rsidR="00556969" w:rsidRDefault="00556969" w:rsidP="00AB024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35461B56" w14:textId="104BA735" w:rsidR="00556969" w:rsidRPr="0065604F" w:rsidRDefault="00556969" w:rsidP="0078608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8278" w:type="dxa"/>
            <w:gridSpan w:val="2"/>
          </w:tcPr>
          <w:p w14:paraId="1898ADCD" w14:textId="0F4165DD" w:rsidR="00556969" w:rsidRPr="0065604F" w:rsidRDefault="00556969" w:rsidP="0078608C">
            <w:pPr>
              <w:spacing w:before="8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8C40C9" w:rsidRPr="00120C96" w14:paraId="5A899955" w14:textId="77777777" w:rsidTr="008C40C9">
        <w:trPr>
          <w:trHeight w:val="567"/>
        </w:trPr>
        <w:tc>
          <w:tcPr>
            <w:tcW w:w="1928" w:type="dxa"/>
          </w:tcPr>
          <w:p w14:paraId="23E7FA12" w14:textId="461310A8" w:rsidR="0049225B" w:rsidRDefault="0049225B" w:rsidP="00AB024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472E46E" w14:textId="77777777" w:rsidR="0049225B" w:rsidRDefault="0049225B" w:rsidP="00AB024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7E11EC2" w14:textId="5809D685" w:rsidR="008C40C9" w:rsidRPr="0065604F" w:rsidRDefault="008C40C9" w:rsidP="00AB024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lastRenderedPageBreak/>
              <w:t>Underskrift</w:t>
            </w:r>
          </w:p>
        </w:tc>
        <w:tc>
          <w:tcPr>
            <w:tcW w:w="8278" w:type="dxa"/>
            <w:gridSpan w:val="2"/>
          </w:tcPr>
          <w:p w14:paraId="35D5BCEB" w14:textId="77777777" w:rsidR="002B07F3" w:rsidRDefault="002B07F3" w:rsidP="002E62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</w:pPr>
          </w:p>
          <w:p w14:paraId="72407733" w14:textId="77777777" w:rsidR="002B07F3" w:rsidRDefault="002B07F3" w:rsidP="002E62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</w:pPr>
          </w:p>
          <w:p w14:paraId="517564BD" w14:textId="63BD5A5C" w:rsidR="00EF1805" w:rsidRDefault="005F7C12" w:rsidP="002E62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</w:pPr>
            <w:r w:rsidRPr="00BE1893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lastRenderedPageBreak/>
              <w:t xml:space="preserve">Vi har gått igenom de ärenden som nämns i detta </w:t>
            </w:r>
            <w:r w:rsidR="00EB40E8" w:rsidRPr="002E62B5">
              <w:rPr>
                <w:rFonts w:eastAsia="Times New Roman" w:cs="Calibri"/>
                <w:sz w:val="18"/>
                <w:szCs w:val="18"/>
                <w:lang w:val="sv-FI" w:eastAsia="fi-FI"/>
              </w:rPr>
              <w:t xml:space="preserve">serviceavtal </w:t>
            </w:r>
            <w:r w:rsidRPr="00BE1893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t xml:space="preserve">och vi är medvetna om serviceproducentens (Sjundeå kommuns) praxis angående verksamheten inom småbarnspedagogiken. </w:t>
            </w:r>
            <w:r w:rsidR="002E62B5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t xml:space="preserve">Vi har också diskuterat att vi under verksamheten har möjlighet att i samarbete återkomma till dessa </w:t>
            </w:r>
            <w:r w:rsidRPr="00BE1893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t xml:space="preserve">och likaså om det blir förändringar </w:t>
            </w:r>
            <w:r w:rsidR="002E62B5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t xml:space="preserve">i </w:t>
            </w:r>
            <w:r w:rsidRPr="00BE1893"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t xml:space="preserve">de praktiska tillämpningarna. </w:t>
            </w:r>
          </w:p>
          <w:p w14:paraId="51D3228D" w14:textId="2E29E26E" w:rsidR="00EF1805" w:rsidRPr="002B07F3" w:rsidRDefault="002E62B5" w:rsidP="002B07F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sv-FI" w:eastAsia="fi-FI"/>
              </w:rPr>
              <w:br/>
            </w:r>
            <w:r w:rsid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br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Datum 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="008C40C9"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0077823F" w14:textId="77777777" w:rsidR="00EF1805" w:rsidRDefault="00EF1805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F7E47CA" w14:textId="77777777" w:rsidR="00EF1805" w:rsidRDefault="00EF1805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23B6A702" w14:textId="03CC4BA2" w:rsidR="008C40C9" w:rsidRPr="008C40C9" w:rsidRDefault="008C40C9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</w:t>
            </w:r>
          </w:p>
          <w:p w14:paraId="3131C042" w14:textId="3A94EFBA" w:rsidR="008C40C9" w:rsidRDefault="008C40C9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t>Vårdnadshavarens underskrift</w:t>
            </w:r>
          </w:p>
          <w:p w14:paraId="7EBD76E7" w14:textId="45876EEF" w:rsidR="00EF1805" w:rsidRDefault="00EF1805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77B799C4" w14:textId="77777777" w:rsidR="00EF1805" w:rsidRPr="008C40C9" w:rsidRDefault="00EF1805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C4F97FA" w14:textId="24F03A00" w:rsidR="008C40C9" w:rsidRPr="008C40C9" w:rsidRDefault="008C40C9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_____________________________________________________________________________________</w:t>
            </w:r>
          </w:p>
          <w:p w14:paraId="68DE5C47" w14:textId="21905422" w:rsidR="008C40C9" w:rsidRDefault="008C40C9" w:rsidP="008C40C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Underskrift av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småbarnspedagogikens</w:t>
            </w:r>
            <w:r w:rsidRPr="008C40C9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representant</w:t>
            </w:r>
          </w:p>
          <w:p w14:paraId="4265E832" w14:textId="77777777" w:rsidR="008C40C9" w:rsidRPr="0065604F" w:rsidRDefault="008C40C9" w:rsidP="0078608C">
            <w:pPr>
              <w:spacing w:before="8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556969" w:rsidRPr="0065604F" w14:paraId="53E525CE" w14:textId="77777777" w:rsidTr="008C40C9">
        <w:tblPrEx>
          <w:tblLook w:val="04A0" w:firstRow="1" w:lastRow="0" w:firstColumn="1" w:lastColumn="0" w:noHBand="0" w:noVBand="1"/>
        </w:tblPrEx>
        <w:tc>
          <w:tcPr>
            <w:tcW w:w="1928" w:type="dxa"/>
            <w:vMerge w:val="restart"/>
            <w:shd w:val="clear" w:color="auto" w:fill="auto"/>
          </w:tcPr>
          <w:p w14:paraId="4A2EA256" w14:textId="77777777" w:rsidR="00556969" w:rsidRPr="0065604F" w:rsidRDefault="00556969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lastRenderedPageBreak/>
              <w:t>Underskrift</w:t>
            </w:r>
          </w:p>
          <w:p w14:paraId="7A16A910" w14:textId="77777777" w:rsidR="00556969" w:rsidRPr="0065604F" w:rsidRDefault="00556969" w:rsidP="009521B5">
            <w:pPr>
              <w:keepNext/>
              <w:keepLines/>
              <w:spacing w:before="40" w:after="0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Uppdatering av</w:t>
            </w:r>
          </w:p>
          <w:p w14:paraId="5E17E915" w14:textId="5260B343" w:rsidR="00556969" w:rsidRPr="0065604F" w:rsidRDefault="00556969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serviceavtal</w:t>
            </w:r>
          </w:p>
        </w:tc>
        <w:tc>
          <w:tcPr>
            <w:tcW w:w="8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46DB82" w14:textId="573DC1DC" w:rsidR="00556969" w:rsidRPr="0065604F" w:rsidRDefault="00556969" w:rsidP="00AB0244">
            <w:pPr>
              <w:keepNext/>
              <w:keepLines/>
              <w:spacing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EF1805" w:rsidRPr="00120C96" w14:paraId="2371E352" w14:textId="77777777" w:rsidTr="001F143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28" w:type="dxa"/>
            <w:vMerge/>
            <w:shd w:val="clear" w:color="auto" w:fill="auto"/>
          </w:tcPr>
          <w:p w14:paraId="5997CC1D" w14:textId="77777777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82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3F1898" w14:textId="11485A21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Serviceavtalets uppgifter är uppdaterade</w:t>
            </w:r>
          </w:p>
          <w:p w14:paraId="6D9F668B" w14:textId="77777777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  <w:p w14:paraId="172DCEEC" w14:textId="77777777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Datum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5367E0EA" w14:textId="77777777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532C5F27" w14:textId="77777777" w:rsidR="00EF1805" w:rsidRPr="0065604F" w:rsidRDefault="00EF1805" w:rsidP="00AB0244">
            <w:pPr>
              <w:keepNext/>
              <w:keepLines/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</w:t>
            </w:r>
          </w:p>
          <w:p w14:paraId="684B3574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Vårdnadshavarens underskrift</w:t>
            </w:r>
          </w:p>
          <w:p w14:paraId="284E9EA0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6B2820C9" w14:textId="77777777" w:rsidR="00EF1805" w:rsidRPr="0065604F" w:rsidRDefault="00EF1805" w:rsidP="00AB0244">
            <w:pPr>
              <w:keepNext/>
              <w:keepLines/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________________________________________________________________________________________</w:t>
            </w:r>
          </w:p>
          <w:p w14:paraId="7D7EB5DA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Underskrift av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småbarnspedagogikens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representant</w:t>
            </w:r>
          </w:p>
          <w:p w14:paraId="1063507D" w14:textId="7742EFE2" w:rsidR="00EF1805" w:rsidRPr="0065604F" w:rsidRDefault="00EF1805" w:rsidP="00B00CC5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  <w:tr w:rsidR="00EF1805" w:rsidRPr="00120C96" w14:paraId="0D7906F3" w14:textId="77777777" w:rsidTr="001F143C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928" w:type="dxa"/>
            <w:vMerge/>
            <w:shd w:val="clear" w:color="auto" w:fill="auto"/>
          </w:tcPr>
          <w:p w14:paraId="110FFD37" w14:textId="77777777" w:rsidR="00EF1805" w:rsidRPr="0065604F" w:rsidRDefault="00EF1805" w:rsidP="00B00CC5">
            <w:pPr>
              <w:keepNext/>
              <w:keepLines/>
              <w:spacing w:before="4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  <w:tc>
          <w:tcPr>
            <w:tcW w:w="82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136FB3" w14:textId="77777777" w:rsidR="00EF1805" w:rsidRPr="0065604F" w:rsidRDefault="00EF1805" w:rsidP="00CA7C49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>Serviceavtalets uppgifter är uppdaterade</w:t>
            </w:r>
          </w:p>
          <w:p w14:paraId="61B0D11C" w14:textId="77777777" w:rsidR="00EF1805" w:rsidRPr="0065604F" w:rsidRDefault="00EF1805" w:rsidP="00CA7C49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</w:p>
          <w:p w14:paraId="57530A05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Datum 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.20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instrText xml:space="preserve"> FORMTEXT </w:instrTex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separate"/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 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fldChar w:fldCharType="end"/>
            </w:r>
          </w:p>
          <w:p w14:paraId="27B447DF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A35F89F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138FD7F6" w14:textId="77777777" w:rsidR="00EF1805" w:rsidRPr="0065604F" w:rsidRDefault="00EF1805" w:rsidP="00AB0244">
            <w:pPr>
              <w:keepNext/>
              <w:keepLines/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</w:t>
            </w:r>
          </w:p>
          <w:p w14:paraId="105CB6F0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Vårdnadshavarens underskrift</w:t>
            </w:r>
          </w:p>
          <w:p w14:paraId="4FE2BC00" w14:textId="77777777" w:rsidR="00EF1805" w:rsidRPr="0065604F" w:rsidRDefault="00EF1805" w:rsidP="00AB0244">
            <w:pPr>
              <w:keepNext/>
              <w:keepLines/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  <w:p w14:paraId="48532949" w14:textId="77777777" w:rsidR="00EF1805" w:rsidRPr="0065604F" w:rsidRDefault="00EF1805" w:rsidP="00AB0244">
            <w:pPr>
              <w:keepNext/>
              <w:keepLines/>
              <w:spacing w:before="12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>________________________________________________________________________________________</w:t>
            </w:r>
          </w:p>
          <w:p w14:paraId="6DC58813" w14:textId="77777777" w:rsidR="00EF1805" w:rsidRDefault="00EF1805" w:rsidP="00DF5C49">
            <w:pPr>
              <w:keepNext/>
              <w:keepLines/>
              <w:spacing w:before="40" w:after="0"/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</w:pP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Underskrift av </w:t>
            </w:r>
            <w:r>
              <w:rPr>
                <w:rFonts w:asciiTheme="minorHAnsi" w:hAnsiTheme="minorHAnsi" w:cs="Arial"/>
                <w:sz w:val="18"/>
                <w:szCs w:val="18"/>
                <w:lang w:val="sv-FI"/>
              </w:rPr>
              <w:t>småbarnspedagogikens</w:t>
            </w:r>
            <w:r w:rsidRPr="0065604F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representant</w:t>
            </w:r>
            <w:r w:rsidRPr="0065604F">
              <w:rPr>
                <w:rFonts w:asciiTheme="minorHAnsi" w:hAnsiTheme="minorHAnsi" w:cs="Arial"/>
                <w:b/>
                <w:sz w:val="18"/>
                <w:szCs w:val="18"/>
                <w:lang w:val="sv-FI"/>
              </w:rPr>
              <w:t xml:space="preserve"> </w:t>
            </w:r>
          </w:p>
          <w:p w14:paraId="19C17FCE" w14:textId="403FE1C8" w:rsidR="0049225B" w:rsidRPr="0065604F" w:rsidRDefault="0049225B" w:rsidP="00DF5C49">
            <w:pPr>
              <w:keepNext/>
              <w:keepLines/>
              <w:spacing w:before="40" w:after="0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</w:p>
        </w:tc>
      </w:tr>
    </w:tbl>
    <w:p w14:paraId="4FDB4BF1" w14:textId="77777777" w:rsidR="00DB4B36" w:rsidRDefault="2A83E5F1" w:rsidP="00807B27">
      <w:pPr>
        <w:spacing w:before="40"/>
        <w:rPr>
          <w:rFonts w:asciiTheme="minorHAnsi" w:hAnsiTheme="minorHAnsi" w:cs="Arial"/>
          <w:sz w:val="18"/>
          <w:szCs w:val="18"/>
          <w:lang w:val="sv-FI"/>
        </w:rPr>
      </w:pPr>
      <w:r w:rsidRPr="2A83E5F1">
        <w:rPr>
          <w:rFonts w:asciiTheme="minorHAnsi" w:hAnsiTheme="minorHAnsi" w:cs="Arial"/>
          <w:sz w:val="18"/>
          <w:szCs w:val="18"/>
          <w:lang w:val="sv-FI"/>
        </w:rPr>
        <w:t>Av serviceavtalet kan en kopia ges till vårdnadshavarna.</w:t>
      </w:r>
    </w:p>
    <w:p w14:paraId="6537F28F" w14:textId="4C52FA94" w:rsidR="00C07072" w:rsidRPr="002B07F3" w:rsidRDefault="2A83E5F1" w:rsidP="002B07F3">
      <w:pPr>
        <w:spacing w:before="40" w:after="0" w:line="240" w:lineRule="auto"/>
        <w:rPr>
          <w:rFonts w:asciiTheme="minorHAnsi" w:eastAsia="Times New Roman" w:hAnsiTheme="minorHAnsi"/>
          <w:sz w:val="20"/>
          <w:szCs w:val="20"/>
          <w:lang w:val="sv-FI" w:eastAsia="fi-FI"/>
        </w:rPr>
      </w:pPr>
      <w:r w:rsidRPr="00BE6C94">
        <w:rPr>
          <w:rFonts w:asciiTheme="minorHAnsi" w:eastAsia="Times New Roman" w:hAnsiTheme="minorHAnsi"/>
          <w:sz w:val="20"/>
          <w:szCs w:val="20"/>
          <w:lang w:val="sv-FI" w:eastAsia="fi-FI"/>
        </w:rPr>
        <w:t xml:space="preserve">Det ursprungliga serviceavtalet bevaras i enheten under verksamhetsperioden och efter avslutad </w:t>
      </w:r>
      <w:r w:rsidR="00EB40E8" w:rsidRPr="00EF1805">
        <w:rPr>
          <w:rFonts w:asciiTheme="minorHAnsi" w:eastAsia="Times New Roman" w:hAnsiTheme="minorHAnsi"/>
          <w:sz w:val="20"/>
          <w:szCs w:val="20"/>
          <w:lang w:val="sv-FI" w:eastAsia="fi-FI"/>
        </w:rPr>
        <w:t xml:space="preserve">småbarnspedagogik </w:t>
      </w:r>
      <w:r w:rsidRPr="00BE6C94">
        <w:rPr>
          <w:rFonts w:asciiTheme="minorHAnsi" w:eastAsia="Times New Roman" w:hAnsiTheme="minorHAnsi"/>
          <w:sz w:val="20"/>
          <w:szCs w:val="20"/>
          <w:lang w:val="sv-FI" w:eastAsia="fi-FI"/>
        </w:rPr>
        <w:t>överförs serviceavtal</w:t>
      </w:r>
      <w:r w:rsidR="00E041CC">
        <w:rPr>
          <w:rFonts w:asciiTheme="minorHAnsi" w:eastAsia="Times New Roman" w:hAnsiTheme="minorHAnsi"/>
          <w:sz w:val="20"/>
          <w:szCs w:val="20"/>
          <w:lang w:val="sv-FI" w:eastAsia="fi-FI"/>
        </w:rPr>
        <w:t>et till kommunens arkiv, där de</w:t>
      </w:r>
      <w:r w:rsidRPr="00BE6C94">
        <w:rPr>
          <w:rFonts w:asciiTheme="minorHAnsi" w:eastAsia="Times New Roman" w:hAnsiTheme="minorHAnsi"/>
          <w:sz w:val="20"/>
          <w:szCs w:val="20"/>
          <w:lang w:val="sv-FI" w:eastAsia="fi-FI"/>
        </w:rPr>
        <w:t xml:space="preserve"> bevaras i 10 år</w:t>
      </w:r>
      <w:r w:rsidR="00EB40E8">
        <w:rPr>
          <w:rFonts w:asciiTheme="minorHAnsi" w:eastAsia="Times New Roman" w:hAnsiTheme="minorHAnsi"/>
          <w:sz w:val="20"/>
          <w:szCs w:val="20"/>
          <w:lang w:val="sv-FI" w:eastAsia="fi-FI"/>
        </w:rPr>
        <w:t>.</w:t>
      </w:r>
      <w:r w:rsidRPr="00BE6C94">
        <w:rPr>
          <w:rFonts w:asciiTheme="minorHAnsi" w:eastAsia="Times New Roman" w:hAnsiTheme="minorHAnsi"/>
          <w:sz w:val="20"/>
          <w:szCs w:val="20"/>
          <w:lang w:val="sv-FI" w:eastAsia="fi-FI"/>
        </w:rPr>
        <w:t xml:space="preserve"> (Arkiveringsinstruktioner för kommun- och småbarnspedagogiktjänster)</w:t>
      </w:r>
    </w:p>
    <w:sectPr w:rsidR="00C07072" w:rsidRPr="002B07F3" w:rsidSect="00556969">
      <w:type w:val="continuous"/>
      <w:pgSz w:w="11906" w:h="16838"/>
      <w:pgMar w:top="851" w:right="1134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71BC" w14:textId="77777777" w:rsidR="00A947C4" w:rsidRDefault="00A947C4" w:rsidP="000A1D4C">
      <w:pPr>
        <w:spacing w:after="0" w:line="240" w:lineRule="auto"/>
      </w:pPr>
      <w:r>
        <w:separator/>
      </w:r>
    </w:p>
  </w:endnote>
  <w:endnote w:type="continuationSeparator" w:id="0">
    <w:p w14:paraId="144A5D23" w14:textId="77777777" w:rsidR="00A947C4" w:rsidRDefault="00A947C4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903567"/>
      <w:docPartObj>
        <w:docPartGallery w:val="Page Numbers (Bottom of Page)"/>
        <w:docPartUnique/>
      </w:docPartObj>
    </w:sdtPr>
    <w:sdtEndPr/>
    <w:sdtContent>
      <w:p w14:paraId="14292C18" w14:textId="6B008317" w:rsidR="00A947C4" w:rsidRDefault="00A947C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CC">
          <w:rPr>
            <w:noProof/>
          </w:rPr>
          <w:t>5</w:t>
        </w:r>
        <w:r>
          <w:fldChar w:fldCharType="end"/>
        </w:r>
      </w:p>
    </w:sdtContent>
  </w:sdt>
  <w:p w14:paraId="54AA37E2" w14:textId="77777777" w:rsidR="00A947C4" w:rsidRDefault="00A947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10EB" w14:textId="77777777" w:rsidR="00A947C4" w:rsidRDefault="00A947C4" w:rsidP="000A1D4C">
      <w:pPr>
        <w:spacing w:after="0" w:line="240" w:lineRule="auto"/>
      </w:pPr>
      <w:r>
        <w:separator/>
      </w:r>
    </w:p>
  </w:footnote>
  <w:footnote w:type="continuationSeparator" w:id="0">
    <w:p w14:paraId="637805D2" w14:textId="77777777" w:rsidR="00A947C4" w:rsidRDefault="00A947C4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ook w:val="04A0" w:firstRow="1" w:lastRow="0" w:firstColumn="1" w:lastColumn="0" w:noHBand="0" w:noVBand="1"/>
    </w:tblPr>
    <w:tblGrid>
      <w:gridCol w:w="10206"/>
    </w:tblGrid>
    <w:tr w:rsidR="00E56ABD" w:rsidRPr="00E56ABD" w14:paraId="3FCEFAFF" w14:textId="77777777" w:rsidTr="00BE1893">
      <w:trPr>
        <w:trHeight w:val="987"/>
      </w:trPr>
      <w:tc>
        <w:tcPr>
          <w:tcW w:w="10206" w:type="dxa"/>
          <w:shd w:val="clear" w:color="auto" w:fill="auto"/>
        </w:tcPr>
        <w:p w14:paraId="52B152B0" w14:textId="4B9C8B37" w:rsidR="00A947C4" w:rsidRPr="00E56ABD" w:rsidRDefault="00A947C4" w:rsidP="006659CA">
          <w:pPr>
            <w:pStyle w:val="Yltunniste"/>
            <w:spacing w:after="0" w:line="240" w:lineRule="auto"/>
            <w:jc w:val="center"/>
            <w:rPr>
              <w:rFonts w:cs="Arial"/>
              <w:sz w:val="24"/>
              <w:szCs w:val="20"/>
              <w:lang w:val="en-US"/>
            </w:rPr>
          </w:pPr>
          <w:r w:rsidRPr="00E56ABD">
            <w:rPr>
              <w:rFonts w:cs="Arial"/>
              <w:b/>
              <w:sz w:val="24"/>
              <w:szCs w:val="20"/>
              <w:lang w:val="en-US"/>
            </w:rPr>
            <w:br/>
          </w:r>
          <w:r w:rsidRPr="00E56ABD"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 wp14:anchorId="4BCD0C30" wp14:editId="07777777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092200" cy="1187450"/>
                <wp:effectExtent l="0" t="0" r="0" b="0"/>
                <wp:wrapSquare wrapText="bothSides"/>
                <wp:docPr id="13" name="Kuva 13" descr="vaakuna-tekstilla_mv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vaakuna-tekstilla_mv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EAFFA9" w14:textId="1EDB62AD" w:rsidR="00A947C4" w:rsidRPr="00E56ABD" w:rsidRDefault="00A947C4" w:rsidP="00E4653D">
          <w:pPr>
            <w:pStyle w:val="Yltunniste"/>
            <w:spacing w:after="0" w:line="240" w:lineRule="auto"/>
            <w:jc w:val="center"/>
            <w:rPr>
              <w:rFonts w:cs="Arial"/>
              <w:b/>
              <w:sz w:val="32"/>
              <w:szCs w:val="32"/>
              <w:lang w:val="sv-FI"/>
            </w:rPr>
          </w:pPr>
          <w:r w:rsidRPr="00E56ABD">
            <w:rPr>
              <w:rFonts w:cs="Arial"/>
              <w:b/>
              <w:sz w:val="32"/>
              <w:szCs w:val="32"/>
              <w:lang w:val="sv-FI"/>
            </w:rPr>
            <w:t xml:space="preserve">SERVICEAVTAL </w:t>
          </w:r>
        </w:p>
        <w:p w14:paraId="1AED6F2C" w14:textId="5F226145" w:rsidR="00A947C4" w:rsidRPr="00E56ABD" w:rsidRDefault="00A947C4" w:rsidP="00E4653D">
          <w:pPr>
            <w:pStyle w:val="Yltunniste"/>
            <w:spacing w:after="0" w:line="240" w:lineRule="auto"/>
            <w:jc w:val="center"/>
            <w:rPr>
              <w:rFonts w:cs="Arial"/>
              <w:b/>
              <w:szCs w:val="20"/>
              <w:lang w:val="sv-FI"/>
            </w:rPr>
          </w:pPr>
          <w:r w:rsidRPr="00E56ABD">
            <w:rPr>
              <w:b/>
              <w:sz w:val="28"/>
              <w:szCs w:val="28"/>
              <w:lang w:val="sv-FI"/>
            </w:rPr>
            <w:t xml:space="preserve">Småbarnspedagogik, </w:t>
          </w:r>
          <w:proofErr w:type="gramStart"/>
          <w:r w:rsidRPr="00E56ABD">
            <w:rPr>
              <w:b/>
              <w:sz w:val="28"/>
              <w:szCs w:val="28"/>
              <w:lang w:val="sv-FI"/>
            </w:rPr>
            <w:t>0-5</w:t>
          </w:r>
          <w:proofErr w:type="gramEnd"/>
          <w:r w:rsidRPr="00E56ABD">
            <w:rPr>
              <w:b/>
              <w:sz w:val="28"/>
              <w:szCs w:val="28"/>
              <w:lang w:val="sv-FI"/>
            </w:rPr>
            <w:t xml:space="preserve"> åringar</w:t>
          </w:r>
        </w:p>
        <w:p w14:paraId="27C73971" w14:textId="77777777" w:rsidR="00A947C4" w:rsidRPr="00E56ABD" w:rsidRDefault="00A947C4" w:rsidP="00237751">
          <w:pPr>
            <w:pStyle w:val="Yltunniste"/>
            <w:spacing w:after="0" w:line="240" w:lineRule="auto"/>
            <w:jc w:val="right"/>
            <w:rPr>
              <w:rFonts w:cs="Arial"/>
              <w:b/>
              <w:sz w:val="20"/>
              <w:szCs w:val="20"/>
              <w:lang w:val="sv-FI"/>
            </w:rPr>
          </w:pPr>
          <w:r w:rsidRPr="00E56ABD">
            <w:rPr>
              <w:rFonts w:cs="Arial"/>
              <w:b/>
              <w:sz w:val="20"/>
              <w:szCs w:val="20"/>
              <w:lang w:val="sv-FI"/>
            </w:rPr>
            <w:t>Sjundeå kommun / småbarnspedagogiska tjänster</w:t>
          </w:r>
        </w:p>
        <w:p w14:paraId="6DFB9E20" w14:textId="42822057" w:rsidR="00A947C4" w:rsidRPr="00E56ABD" w:rsidRDefault="00A947C4" w:rsidP="00237751">
          <w:pPr>
            <w:pStyle w:val="Yltunniste"/>
            <w:spacing w:after="0" w:line="240" w:lineRule="auto"/>
            <w:jc w:val="right"/>
            <w:rPr>
              <w:rFonts w:cs="Arial"/>
              <w:szCs w:val="20"/>
              <w:lang w:val="sv-FI"/>
            </w:rPr>
          </w:pPr>
          <w:r w:rsidRPr="00E56ABD">
            <w:rPr>
              <w:rFonts w:cs="Arial"/>
              <w:sz w:val="20"/>
              <w:szCs w:val="20"/>
              <w:lang w:val="sv-FI"/>
            </w:rPr>
            <w:t xml:space="preserve">uppdaterat </w:t>
          </w:r>
          <w:r w:rsidR="005E6E49" w:rsidRPr="00E56ABD">
            <w:rPr>
              <w:rFonts w:cs="Arial"/>
              <w:sz w:val="20"/>
              <w:szCs w:val="20"/>
              <w:lang w:val="sv-FI"/>
            </w:rPr>
            <w:t>5</w:t>
          </w:r>
          <w:r w:rsidRPr="00E56ABD">
            <w:rPr>
              <w:rFonts w:cs="Arial"/>
              <w:sz w:val="20"/>
              <w:szCs w:val="20"/>
              <w:lang w:val="sv-FI"/>
            </w:rPr>
            <w:t>.1</w:t>
          </w:r>
          <w:r w:rsidR="005E6E49" w:rsidRPr="00E56ABD">
            <w:rPr>
              <w:rFonts w:cs="Arial"/>
              <w:sz w:val="20"/>
              <w:szCs w:val="20"/>
              <w:lang w:val="sv-FI"/>
            </w:rPr>
            <w:t>1</w:t>
          </w:r>
          <w:r w:rsidRPr="00E56ABD">
            <w:rPr>
              <w:rFonts w:cs="Arial"/>
              <w:sz w:val="20"/>
              <w:szCs w:val="20"/>
              <w:lang w:val="sv-FI"/>
            </w:rPr>
            <w:t>.2020</w:t>
          </w:r>
        </w:p>
      </w:tc>
    </w:tr>
  </w:tbl>
  <w:p w14:paraId="70DF9E56" w14:textId="77777777" w:rsidR="00A947C4" w:rsidRPr="005E6E49" w:rsidRDefault="00A947C4" w:rsidP="006C7C5F">
    <w:pPr>
      <w:pStyle w:val="Yltunniste"/>
      <w:spacing w:after="0"/>
      <w:rPr>
        <w:sz w:val="12"/>
        <w:szCs w:val="12"/>
        <w:lang w:val="sv-FI"/>
      </w:rPr>
    </w:pPr>
    <w:r w:rsidRPr="005E6E49">
      <w:rPr>
        <w:sz w:val="12"/>
        <w:szCs w:val="12"/>
        <w:lang w:val="sv-FI"/>
      </w:rPr>
      <w:br/>
    </w:r>
    <w:r w:rsidRPr="005E6E49">
      <w:rPr>
        <w:sz w:val="12"/>
        <w:szCs w:val="12"/>
        <w:lang w:val="sv-F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A16"/>
    <w:multiLevelType w:val="hybridMultilevel"/>
    <w:tmpl w:val="93FE0F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4676D"/>
    <w:multiLevelType w:val="hybridMultilevel"/>
    <w:tmpl w:val="CA884CC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1C25CC"/>
    <w:multiLevelType w:val="hybridMultilevel"/>
    <w:tmpl w:val="0316D200"/>
    <w:lvl w:ilvl="0" w:tplc="0AA6F9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77ABC"/>
    <w:multiLevelType w:val="hybridMultilevel"/>
    <w:tmpl w:val="97F064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A90646"/>
    <w:multiLevelType w:val="hybridMultilevel"/>
    <w:tmpl w:val="ABDCC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23A0"/>
    <w:multiLevelType w:val="hybridMultilevel"/>
    <w:tmpl w:val="1EF0447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00BA8"/>
    <w:rsid w:val="00023120"/>
    <w:rsid w:val="00045DB7"/>
    <w:rsid w:val="000544CC"/>
    <w:rsid w:val="00062644"/>
    <w:rsid w:val="000639BE"/>
    <w:rsid w:val="0006471C"/>
    <w:rsid w:val="00065AC8"/>
    <w:rsid w:val="00067F7E"/>
    <w:rsid w:val="000853D5"/>
    <w:rsid w:val="000A1D4C"/>
    <w:rsid w:val="000B2291"/>
    <w:rsid w:val="000B3617"/>
    <w:rsid w:val="000C114F"/>
    <w:rsid w:val="000C1481"/>
    <w:rsid w:val="000F2892"/>
    <w:rsid w:val="00100741"/>
    <w:rsid w:val="001055C0"/>
    <w:rsid w:val="001179E7"/>
    <w:rsid w:val="00120C96"/>
    <w:rsid w:val="00122DC0"/>
    <w:rsid w:val="00132B2C"/>
    <w:rsid w:val="00137A25"/>
    <w:rsid w:val="00145003"/>
    <w:rsid w:val="00154F13"/>
    <w:rsid w:val="001556AD"/>
    <w:rsid w:val="00167619"/>
    <w:rsid w:val="00170252"/>
    <w:rsid w:val="00172116"/>
    <w:rsid w:val="00177123"/>
    <w:rsid w:val="00182190"/>
    <w:rsid w:val="001829F9"/>
    <w:rsid w:val="00182D8C"/>
    <w:rsid w:val="001A0132"/>
    <w:rsid w:val="001A6AD0"/>
    <w:rsid w:val="001C4792"/>
    <w:rsid w:val="001D3F61"/>
    <w:rsid w:val="001D5F4B"/>
    <w:rsid w:val="001F5341"/>
    <w:rsid w:val="0020610B"/>
    <w:rsid w:val="00220048"/>
    <w:rsid w:val="0023661D"/>
    <w:rsid w:val="00237751"/>
    <w:rsid w:val="0024610E"/>
    <w:rsid w:val="00247D1F"/>
    <w:rsid w:val="00266AC3"/>
    <w:rsid w:val="00274502"/>
    <w:rsid w:val="00286048"/>
    <w:rsid w:val="00287159"/>
    <w:rsid w:val="00293E8F"/>
    <w:rsid w:val="002A2B0F"/>
    <w:rsid w:val="002B07F3"/>
    <w:rsid w:val="002B4998"/>
    <w:rsid w:val="002C08A6"/>
    <w:rsid w:val="002C769E"/>
    <w:rsid w:val="002E62B5"/>
    <w:rsid w:val="002E6A31"/>
    <w:rsid w:val="003075E7"/>
    <w:rsid w:val="00310A0E"/>
    <w:rsid w:val="00317DC6"/>
    <w:rsid w:val="00323766"/>
    <w:rsid w:val="00327283"/>
    <w:rsid w:val="003272E1"/>
    <w:rsid w:val="003334FD"/>
    <w:rsid w:val="00347BA2"/>
    <w:rsid w:val="00352CB9"/>
    <w:rsid w:val="003846D1"/>
    <w:rsid w:val="00392607"/>
    <w:rsid w:val="003A2803"/>
    <w:rsid w:val="003B163F"/>
    <w:rsid w:val="003D6CAB"/>
    <w:rsid w:val="003E55A5"/>
    <w:rsid w:val="003E651C"/>
    <w:rsid w:val="00404404"/>
    <w:rsid w:val="00404B28"/>
    <w:rsid w:val="00411D73"/>
    <w:rsid w:val="0042459C"/>
    <w:rsid w:val="00425374"/>
    <w:rsid w:val="0043068F"/>
    <w:rsid w:val="004403F4"/>
    <w:rsid w:val="00442DF4"/>
    <w:rsid w:val="00464DF1"/>
    <w:rsid w:val="00464F94"/>
    <w:rsid w:val="00482571"/>
    <w:rsid w:val="0049225B"/>
    <w:rsid w:val="004C7BDC"/>
    <w:rsid w:val="004D1B8D"/>
    <w:rsid w:val="004D2D1B"/>
    <w:rsid w:val="004F5F2F"/>
    <w:rsid w:val="00504943"/>
    <w:rsid w:val="005140E9"/>
    <w:rsid w:val="00534879"/>
    <w:rsid w:val="00536344"/>
    <w:rsid w:val="00545BE9"/>
    <w:rsid w:val="0055312E"/>
    <w:rsid w:val="005544B2"/>
    <w:rsid w:val="00556969"/>
    <w:rsid w:val="00576F54"/>
    <w:rsid w:val="005A2CC4"/>
    <w:rsid w:val="005B27AD"/>
    <w:rsid w:val="005C1496"/>
    <w:rsid w:val="005C6A6E"/>
    <w:rsid w:val="005D1D25"/>
    <w:rsid w:val="005D7025"/>
    <w:rsid w:val="005E16AF"/>
    <w:rsid w:val="005E6721"/>
    <w:rsid w:val="005E6E49"/>
    <w:rsid w:val="005F19DC"/>
    <w:rsid w:val="005F5A85"/>
    <w:rsid w:val="005F7C12"/>
    <w:rsid w:val="00612FA5"/>
    <w:rsid w:val="0062476C"/>
    <w:rsid w:val="00631652"/>
    <w:rsid w:val="00632631"/>
    <w:rsid w:val="00641A2C"/>
    <w:rsid w:val="006423B1"/>
    <w:rsid w:val="006437EE"/>
    <w:rsid w:val="006472A9"/>
    <w:rsid w:val="006526DB"/>
    <w:rsid w:val="0065604F"/>
    <w:rsid w:val="006659CA"/>
    <w:rsid w:val="00693ACA"/>
    <w:rsid w:val="006A44C2"/>
    <w:rsid w:val="006B0FCD"/>
    <w:rsid w:val="006B2B6C"/>
    <w:rsid w:val="006B3F54"/>
    <w:rsid w:val="006B54E7"/>
    <w:rsid w:val="006C7C5F"/>
    <w:rsid w:val="006D0016"/>
    <w:rsid w:val="00713DA9"/>
    <w:rsid w:val="0073478B"/>
    <w:rsid w:val="00741711"/>
    <w:rsid w:val="0074361A"/>
    <w:rsid w:val="00745256"/>
    <w:rsid w:val="00757676"/>
    <w:rsid w:val="00760E73"/>
    <w:rsid w:val="0076434E"/>
    <w:rsid w:val="0078608C"/>
    <w:rsid w:val="00787B24"/>
    <w:rsid w:val="00797A14"/>
    <w:rsid w:val="007A6D3B"/>
    <w:rsid w:val="007B2034"/>
    <w:rsid w:val="007B2AB8"/>
    <w:rsid w:val="007B4DA9"/>
    <w:rsid w:val="007E3002"/>
    <w:rsid w:val="00807B27"/>
    <w:rsid w:val="0081264C"/>
    <w:rsid w:val="008131CD"/>
    <w:rsid w:val="00814811"/>
    <w:rsid w:val="008155A8"/>
    <w:rsid w:val="00817DC3"/>
    <w:rsid w:val="00822781"/>
    <w:rsid w:val="00835E66"/>
    <w:rsid w:val="0085278A"/>
    <w:rsid w:val="00854172"/>
    <w:rsid w:val="00874BAC"/>
    <w:rsid w:val="008B0219"/>
    <w:rsid w:val="008B51CC"/>
    <w:rsid w:val="008B6B17"/>
    <w:rsid w:val="008B6E96"/>
    <w:rsid w:val="008C0025"/>
    <w:rsid w:val="008C266F"/>
    <w:rsid w:val="008C40C9"/>
    <w:rsid w:val="008C768A"/>
    <w:rsid w:val="008D150F"/>
    <w:rsid w:val="008D1F2A"/>
    <w:rsid w:val="008E133F"/>
    <w:rsid w:val="0090638F"/>
    <w:rsid w:val="00934D4E"/>
    <w:rsid w:val="00937B3A"/>
    <w:rsid w:val="00945266"/>
    <w:rsid w:val="00950786"/>
    <w:rsid w:val="009521B5"/>
    <w:rsid w:val="0097000C"/>
    <w:rsid w:val="00982032"/>
    <w:rsid w:val="00983AAD"/>
    <w:rsid w:val="009D1EE8"/>
    <w:rsid w:val="00A021F3"/>
    <w:rsid w:val="00A06AAE"/>
    <w:rsid w:val="00A16731"/>
    <w:rsid w:val="00A26FC5"/>
    <w:rsid w:val="00A72F8E"/>
    <w:rsid w:val="00A73CF8"/>
    <w:rsid w:val="00A76770"/>
    <w:rsid w:val="00A947C4"/>
    <w:rsid w:val="00AA3342"/>
    <w:rsid w:val="00AB0244"/>
    <w:rsid w:val="00AB4C63"/>
    <w:rsid w:val="00AC3152"/>
    <w:rsid w:val="00AD0010"/>
    <w:rsid w:val="00AD0D93"/>
    <w:rsid w:val="00AE0A5C"/>
    <w:rsid w:val="00AE358A"/>
    <w:rsid w:val="00B00CC5"/>
    <w:rsid w:val="00B14756"/>
    <w:rsid w:val="00B14796"/>
    <w:rsid w:val="00B16816"/>
    <w:rsid w:val="00B245AD"/>
    <w:rsid w:val="00B322F8"/>
    <w:rsid w:val="00B3336D"/>
    <w:rsid w:val="00B450A5"/>
    <w:rsid w:val="00B56432"/>
    <w:rsid w:val="00B66DEA"/>
    <w:rsid w:val="00B85CCC"/>
    <w:rsid w:val="00B96370"/>
    <w:rsid w:val="00BA2238"/>
    <w:rsid w:val="00BC205D"/>
    <w:rsid w:val="00BC2BEE"/>
    <w:rsid w:val="00BE11F0"/>
    <w:rsid w:val="00BE1893"/>
    <w:rsid w:val="00BE4574"/>
    <w:rsid w:val="00BE6C94"/>
    <w:rsid w:val="00BF2592"/>
    <w:rsid w:val="00BF2B2B"/>
    <w:rsid w:val="00BF76A2"/>
    <w:rsid w:val="00C003C6"/>
    <w:rsid w:val="00C02206"/>
    <w:rsid w:val="00C07072"/>
    <w:rsid w:val="00C132D3"/>
    <w:rsid w:val="00C15263"/>
    <w:rsid w:val="00C41CA1"/>
    <w:rsid w:val="00C41E67"/>
    <w:rsid w:val="00C470A7"/>
    <w:rsid w:val="00C51FCB"/>
    <w:rsid w:val="00C64B7F"/>
    <w:rsid w:val="00C74B59"/>
    <w:rsid w:val="00C751EF"/>
    <w:rsid w:val="00C91067"/>
    <w:rsid w:val="00CA7C49"/>
    <w:rsid w:val="00CB1F30"/>
    <w:rsid w:val="00CB36C2"/>
    <w:rsid w:val="00CB4479"/>
    <w:rsid w:val="00CC35F6"/>
    <w:rsid w:val="00CE5D34"/>
    <w:rsid w:val="00CF5754"/>
    <w:rsid w:val="00D03079"/>
    <w:rsid w:val="00D060FA"/>
    <w:rsid w:val="00D1403C"/>
    <w:rsid w:val="00D1585D"/>
    <w:rsid w:val="00D55557"/>
    <w:rsid w:val="00D766DF"/>
    <w:rsid w:val="00D941AC"/>
    <w:rsid w:val="00D975B8"/>
    <w:rsid w:val="00DB4B36"/>
    <w:rsid w:val="00DE61DA"/>
    <w:rsid w:val="00DF0513"/>
    <w:rsid w:val="00DF2537"/>
    <w:rsid w:val="00DF2CF4"/>
    <w:rsid w:val="00DF33DC"/>
    <w:rsid w:val="00DF5C49"/>
    <w:rsid w:val="00E03015"/>
    <w:rsid w:val="00E041CC"/>
    <w:rsid w:val="00E04A98"/>
    <w:rsid w:val="00E111BE"/>
    <w:rsid w:val="00E161D3"/>
    <w:rsid w:val="00E226FF"/>
    <w:rsid w:val="00E40A8D"/>
    <w:rsid w:val="00E4653D"/>
    <w:rsid w:val="00E51120"/>
    <w:rsid w:val="00E52869"/>
    <w:rsid w:val="00E56ABD"/>
    <w:rsid w:val="00E75AC5"/>
    <w:rsid w:val="00E82E9F"/>
    <w:rsid w:val="00EA25FB"/>
    <w:rsid w:val="00EB1540"/>
    <w:rsid w:val="00EB40E8"/>
    <w:rsid w:val="00EB6B6D"/>
    <w:rsid w:val="00EC4388"/>
    <w:rsid w:val="00ED08FB"/>
    <w:rsid w:val="00EF1805"/>
    <w:rsid w:val="00EF6AA4"/>
    <w:rsid w:val="00F1625D"/>
    <w:rsid w:val="00F30693"/>
    <w:rsid w:val="00F326F8"/>
    <w:rsid w:val="00F3554E"/>
    <w:rsid w:val="00F5163E"/>
    <w:rsid w:val="00F65C6F"/>
    <w:rsid w:val="00F720B8"/>
    <w:rsid w:val="00FA5036"/>
    <w:rsid w:val="00FA6237"/>
    <w:rsid w:val="00FA770F"/>
    <w:rsid w:val="00FB3A1F"/>
    <w:rsid w:val="00FC07D2"/>
    <w:rsid w:val="00FC16B8"/>
    <w:rsid w:val="00FC265F"/>
    <w:rsid w:val="00FF224C"/>
    <w:rsid w:val="00FF3AB5"/>
    <w:rsid w:val="00FF759C"/>
    <w:rsid w:val="2A83E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4FEF5F0"/>
  <w15:chartTrackingRefBased/>
  <w15:docId w15:val="{6E51A0FC-EB32-4AD0-B64D-A165666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4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7D1F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E4653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4653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3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undea.fi/att-borja-i-smabarnspedagogi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AE4B-885B-48E0-B2BE-F4CCCD9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1332</Words>
  <Characters>10790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5</cp:revision>
  <cp:lastPrinted>2020-11-06T11:08:00Z</cp:lastPrinted>
  <dcterms:created xsi:type="dcterms:W3CDTF">2020-11-09T05:52:00Z</dcterms:created>
  <dcterms:modified xsi:type="dcterms:W3CDTF">2020-11-09T06:05:00Z</dcterms:modified>
</cp:coreProperties>
</file>